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419C" w:rsidRPr="006D419C" w:rsidRDefault="00B251F8" w:rsidP="00B251F8">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                   </w:t>
      </w:r>
      <w:bookmarkStart w:id="0" w:name="_GoBack"/>
      <w:bookmarkEnd w:id="0"/>
      <w:r w:rsidR="006D419C" w:rsidRPr="006D419C">
        <w:rPr>
          <w:rFonts w:ascii="Times New Roman" w:hAnsi="Times New Roman"/>
          <w:sz w:val="28"/>
          <w:szCs w:val="28"/>
        </w:rPr>
        <w:t>Додаток 1</w:t>
      </w:r>
      <w:r w:rsidR="0000338C">
        <w:rPr>
          <w:rFonts w:ascii="Times New Roman" w:hAnsi="Times New Roman"/>
          <w:sz w:val="28"/>
          <w:szCs w:val="28"/>
        </w:rPr>
        <w:t>3</w:t>
      </w:r>
    </w:p>
    <w:p w:rsidR="006D419C" w:rsidRPr="006D419C" w:rsidRDefault="006D419C" w:rsidP="006D419C">
      <w:pPr>
        <w:spacing w:after="0" w:line="240" w:lineRule="auto"/>
        <w:jc w:val="right"/>
        <w:rPr>
          <w:rFonts w:ascii="Times New Roman" w:hAnsi="Times New Roman"/>
          <w:sz w:val="28"/>
          <w:szCs w:val="28"/>
        </w:rPr>
      </w:pPr>
      <w:r w:rsidRPr="006D419C">
        <w:rPr>
          <w:rFonts w:ascii="Times New Roman" w:hAnsi="Times New Roman"/>
          <w:sz w:val="28"/>
          <w:szCs w:val="28"/>
        </w:rPr>
        <w:t>до Порядку здійснення фармаконагляду</w:t>
      </w:r>
    </w:p>
    <w:p w:rsidR="006D419C" w:rsidRPr="006D419C" w:rsidRDefault="006D419C" w:rsidP="006D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22222"/>
          <w:sz w:val="28"/>
          <w:szCs w:val="28"/>
          <w:lang w:eastAsia="uk-UA"/>
        </w:rPr>
      </w:pPr>
    </w:p>
    <w:p w:rsidR="006D419C" w:rsidRPr="006D419C" w:rsidRDefault="006D419C" w:rsidP="006D419C">
      <w:pPr>
        <w:spacing w:after="0" w:line="240" w:lineRule="auto"/>
        <w:jc w:val="center"/>
        <w:rPr>
          <w:rFonts w:ascii="Times New Roman" w:hAnsi="Times New Roman"/>
          <w:b/>
          <w:sz w:val="28"/>
          <w:szCs w:val="28"/>
        </w:rPr>
      </w:pPr>
      <w:r w:rsidRPr="006D419C">
        <w:rPr>
          <w:rFonts w:ascii="Times New Roman" w:hAnsi="Times New Roman"/>
          <w:b/>
          <w:sz w:val="28"/>
          <w:szCs w:val="28"/>
        </w:rPr>
        <w:t>Структура майстер-файлу системи фармаконагляду заявника</w:t>
      </w:r>
    </w:p>
    <w:p w:rsidR="006D419C" w:rsidRPr="006D419C" w:rsidRDefault="006D419C" w:rsidP="006D419C">
      <w:pPr>
        <w:spacing w:after="0" w:line="240" w:lineRule="auto"/>
        <w:jc w:val="center"/>
        <w:rPr>
          <w:rFonts w:ascii="Times New Roman" w:hAnsi="Times New Roman"/>
          <w:b/>
          <w:sz w:val="28"/>
          <w:szCs w:val="28"/>
        </w:rPr>
      </w:pPr>
    </w:p>
    <w:p w:rsidR="006D419C" w:rsidRPr="006D419C" w:rsidRDefault="006D419C" w:rsidP="006D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A93B7D">
        <w:rPr>
          <w:rFonts w:ascii="Times New Roman" w:eastAsia="Times New Roman" w:hAnsi="Times New Roman"/>
          <w:sz w:val="28"/>
          <w:szCs w:val="28"/>
          <w:lang w:eastAsia="uk-UA"/>
        </w:rPr>
        <w:t xml:space="preserve">Інформація в майстер-файлі системи фармаконагляду (далі – МФСФ) повинна бути представлена згідно структури та змісту додатків. Додаток Е не може бути перейменований в додаток D у випадку, коли додаток про комп’ютеризовані системи і бази даних не використовується, додаток D має бути позначений як «невикористаний» у змісті до МФСФ для того, щоб одержувачі МФСФ були впевнені, що такий додаток відсутній </w:t>
      </w:r>
      <w:r w:rsidRPr="006D419C">
        <w:rPr>
          <w:rFonts w:ascii="Times New Roman" w:eastAsia="Times New Roman" w:hAnsi="Times New Roman"/>
          <w:color w:val="222222"/>
          <w:sz w:val="28"/>
          <w:szCs w:val="28"/>
          <w:lang w:eastAsia="uk-UA"/>
        </w:rPr>
        <w:t>не в результаті помилки.</w:t>
      </w:r>
    </w:p>
    <w:p w:rsidR="006D419C" w:rsidRPr="006D419C" w:rsidRDefault="006D419C" w:rsidP="006D419C">
      <w:pPr>
        <w:spacing w:after="0" w:line="240" w:lineRule="auto"/>
        <w:rPr>
          <w:rStyle w:val="hps"/>
          <w:rFonts w:ascii="Times New Roman" w:hAnsi="Times New Roman"/>
          <w:color w:val="222222"/>
          <w:sz w:val="28"/>
          <w:szCs w:val="28"/>
        </w:rPr>
      </w:pPr>
    </w:p>
    <w:p w:rsidR="006D419C" w:rsidRPr="00A93B7D" w:rsidRDefault="006D419C" w:rsidP="006D419C">
      <w:pPr>
        <w:spacing w:after="0" w:line="240" w:lineRule="auto"/>
        <w:rPr>
          <w:rStyle w:val="hps"/>
          <w:rFonts w:ascii="Times New Roman" w:hAnsi="Times New Roman"/>
          <w:sz w:val="28"/>
          <w:szCs w:val="28"/>
        </w:rPr>
      </w:pPr>
      <w:r w:rsidRPr="00A93B7D">
        <w:rPr>
          <w:rStyle w:val="hps"/>
          <w:rFonts w:ascii="Times New Roman" w:hAnsi="Times New Roman"/>
          <w:sz w:val="28"/>
          <w:szCs w:val="28"/>
        </w:rPr>
        <w:t>Титульна сторінка</w:t>
      </w:r>
    </w:p>
    <w:p w:rsidR="006D419C" w:rsidRPr="00A93B7D" w:rsidRDefault="006D419C" w:rsidP="006D419C">
      <w:pPr>
        <w:spacing w:after="0" w:line="240" w:lineRule="auto"/>
        <w:rPr>
          <w:rStyle w:val="hps"/>
          <w:rFonts w:ascii="Times New Roman" w:hAnsi="Times New Roman"/>
          <w:sz w:val="28"/>
          <w:szCs w:val="28"/>
        </w:rPr>
      </w:pPr>
    </w:p>
    <w:p w:rsidR="006D419C" w:rsidRPr="00A93B7D" w:rsidRDefault="006D419C" w:rsidP="006D419C">
      <w:pPr>
        <w:spacing w:after="0" w:line="240" w:lineRule="auto"/>
        <w:rPr>
          <w:rStyle w:val="hps"/>
          <w:rFonts w:ascii="Times New Roman" w:hAnsi="Times New Roman"/>
          <w:sz w:val="28"/>
          <w:szCs w:val="28"/>
        </w:rPr>
      </w:pPr>
      <w:r w:rsidRPr="00A93B7D">
        <w:rPr>
          <w:rStyle w:val="hps"/>
          <w:rFonts w:ascii="Times New Roman" w:hAnsi="Times New Roman"/>
          <w:sz w:val="28"/>
          <w:szCs w:val="28"/>
        </w:rPr>
        <w:t>Представлення системи фармаконагляду</w:t>
      </w:r>
    </w:p>
    <w:p w:rsidR="006D419C" w:rsidRPr="00A93B7D" w:rsidRDefault="006D419C" w:rsidP="006D419C">
      <w:pPr>
        <w:spacing w:after="0" w:line="240" w:lineRule="auto"/>
        <w:rPr>
          <w:rStyle w:val="hps"/>
          <w:rFonts w:ascii="Times New Roman" w:hAnsi="Times New Roman"/>
          <w:sz w:val="28"/>
          <w:szCs w:val="28"/>
        </w:rPr>
      </w:pPr>
    </w:p>
    <w:p w:rsidR="006D419C" w:rsidRPr="00A93B7D" w:rsidRDefault="006D419C" w:rsidP="006D419C">
      <w:pPr>
        <w:numPr>
          <w:ilvl w:val="0"/>
          <w:numId w:val="1"/>
        </w:numPr>
        <w:spacing w:before="240" w:after="0" w:line="240" w:lineRule="auto"/>
        <w:ind w:left="851" w:hanging="142"/>
        <w:rPr>
          <w:rStyle w:val="hps"/>
          <w:rFonts w:ascii="Times New Roman" w:hAnsi="Times New Roman"/>
          <w:sz w:val="28"/>
          <w:szCs w:val="28"/>
        </w:rPr>
      </w:pPr>
      <w:r w:rsidRPr="00A93B7D">
        <w:rPr>
          <w:rStyle w:val="hps"/>
          <w:rFonts w:ascii="Times New Roman" w:hAnsi="Times New Roman"/>
          <w:sz w:val="28"/>
          <w:szCs w:val="28"/>
        </w:rPr>
        <w:t>Інформація про</w:t>
      </w:r>
      <w:r w:rsidRPr="00A93B7D">
        <w:rPr>
          <w:rFonts w:ascii="Times New Roman" w:hAnsi="Times New Roman"/>
          <w:sz w:val="28"/>
          <w:szCs w:val="28"/>
        </w:rPr>
        <w:t xml:space="preserve"> </w:t>
      </w:r>
      <w:r w:rsidRPr="00A93B7D">
        <w:rPr>
          <w:rStyle w:val="hps"/>
          <w:rFonts w:ascii="Times New Roman" w:hAnsi="Times New Roman"/>
          <w:sz w:val="28"/>
          <w:szCs w:val="28"/>
        </w:rPr>
        <w:t>уповноважену особу з фармаконагляду</w:t>
      </w:r>
    </w:p>
    <w:p w:rsidR="006D419C" w:rsidRPr="00A93B7D" w:rsidRDefault="006D419C" w:rsidP="006D419C">
      <w:pPr>
        <w:numPr>
          <w:ilvl w:val="0"/>
          <w:numId w:val="1"/>
        </w:numPr>
        <w:spacing w:before="240" w:after="0" w:line="240" w:lineRule="auto"/>
        <w:ind w:left="0" w:firstLine="709"/>
        <w:rPr>
          <w:rStyle w:val="hps"/>
          <w:rFonts w:ascii="Times New Roman" w:hAnsi="Times New Roman"/>
          <w:sz w:val="28"/>
          <w:szCs w:val="28"/>
        </w:rPr>
      </w:pPr>
      <w:r w:rsidRPr="00A93B7D">
        <w:rPr>
          <w:rStyle w:val="hps"/>
          <w:rFonts w:ascii="Times New Roman" w:hAnsi="Times New Roman"/>
          <w:sz w:val="28"/>
          <w:szCs w:val="28"/>
        </w:rPr>
        <w:t>Інформація</w:t>
      </w:r>
      <w:r w:rsidRPr="00A93B7D">
        <w:rPr>
          <w:rFonts w:ascii="Times New Roman" w:hAnsi="Times New Roman"/>
          <w:sz w:val="28"/>
          <w:szCs w:val="28"/>
        </w:rPr>
        <w:t xml:space="preserve"> </w:t>
      </w:r>
      <w:r w:rsidRPr="00A93B7D">
        <w:rPr>
          <w:rStyle w:val="hps"/>
          <w:rFonts w:ascii="Times New Roman" w:hAnsi="Times New Roman"/>
          <w:sz w:val="28"/>
          <w:szCs w:val="28"/>
        </w:rPr>
        <w:t>про організаційну структуру</w:t>
      </w:r>
      <w:r w:rsidRPr="00A93B7D">
        <w:rPr>
          <w:rFonts w:ascii="Times New Roman" w:hAnsi="Times New Roman"/>
          <w:sz w:val="28"/>
          <w:szCs w:val="28"/>
        </w:rPr>
        <w:t xml:space="preserve"> заявника/</w:t>
      </w:r>
      <w:r w:rsidRPr="00A93B7D">
        <w:rPr>
          <w:rStyle w:val="hps"/>
          <w:rFonts w:ascii="Times New Roman" w:hAnsi="Times New Roman"/>
          <w:sz w:val="28"/>
          <w:szCs w:val="28"/>
        </w:rPr>
        <w:t>власника</w:t>
      </w:r>
      <w:r w:rsidRPr="00A93B7D">
        <w:rPr>
          <w:rFonts w:ascii="Times New Roman" w:hAnsi="Times New Roman"/>
          <w:sz w:val="28"/>
          <w:szCs w:val="28"/>
        </w:rPr>
        <w:t xml:space="preserve"> </w:t>
      </w:r>
      <w:r w:rsidRPr="00A93B7D">
        <w:rPr>
          <w:rStyle w:val="hps"/>
          <w:rFonts w:ascii="Times New Roman" w:hAnsi="Times New Roman"/>
          <w:sz w:val="28"/>
          <w:szCs w:val="28"/>
        </w:rPr>
        <w:t>реєстраційного посвідчення</w:t>
      </w:r>
    </w:p>
    <w:p w:rsidR="006D419C" w:rsidRPr="00A93B7D" w:rsidRDefault="006D419C" w:rsidP="006D419C">
      <w:pPr>
        <w:numPr>
          <w:ilvl w:val="0"/>
          <w:numId w:val="1"/>
        </w:numPr>
        <w:spacing w:before="240" w:after="0" w:line="240" w:lineRule="auto"/>
        <w:ind w:left="851" w:hanging="142"/>
        <w:rPr>
          <w:rStyle w:val="hps"/>
          <w:rFonts w:ascii="Times New Roman" w:hAnsi="Times New Roman"/>
          <w:sz w:val="28"/>
          <w:szCs w:val="28"/>
        </w:rPr>
      </w:pPr>
      <w:r w:rsidRPr="00A93B7D">
        <w:rPr>
          <w:rStyle w:val="hps"/>
          <w:rFonts w:ascii="Times New Roman" w:hAnsi="Times New Roman"/>
          <w:sz w:val="28"/>
          <w:szCs w:val="28"/>
        </w:rPr>
        <w:t>Інформація</w:t>
      </w:r>
      <w:r w:rsidRPr="00A93B7D">
        <w:rPr>
          <w:rFonts w:ascii="Times New Roman" w:hAnsi="Times New Roman"/>
          <w:sz w:val="28"/>
          <w:szCs w:val="28"/>
        </w:rPr>
        <w:t xml:space="preserve"> </w:t>
      </w:r>
      <w:r w:rsidRPr="00A93B7D">
        <w:rPr>
          <w:rStyle w:val="hps"/>
          <w:rFonts w:ascii="Times New Roman" w:hAnsi="Times New Roman"/>
          <w:sz w:val="28"/>
          <w:szCs w:val="28"/>
        </w:rPr>
        <w:t>про джерела</w:t>
      </w:r>
      <w:r w:rsidRPr="00A93B7D">
        <w:rPr>
          <w:rFonts w:ascii="Times New Roman" w:hAnsi="Times New Roman"/>
          <w:sz w:val="28"/>
          <w:szCs w:val="28"/>
        </w:rPr>
        <w:t xml:space="preserve"> </w:t>
      </w:r>
      <w:r w:rsidRPr="00A93B7D">
        <w:rPr>
          <w:rStyle w:val="hps"/>
          <w:rFonts w:ascii="Times New Roman" w:hAnsi="Times New Roman"/>
          <w:sz w:val="28"/>
          <w:szCs w:val="28"/>
        </w:rPr>
        <w:t>даних</w:t>
      </w:r>
      <w:r w:rsidRPr="00A93B7D">
        <w:rPr>
          <w:rFonts w:ascii="Times New Roman" w:hAnsi="Times New Roman"/>
          <w:sz w:val="28"/>
          <w:szCs w:val="28"/>
        </w:rPr>
        <w:t xml:space="preserve"> </w:t>
      </w:r>
      <w:r w:rsidRPr="00A93B7D">
        <w:rPr>
          <w:rStyle w:val="hps"/>
          <w:rFonts w:ascii="Times New Roman" w:hAnsi="Times New Roman"/>
          <w:sz w:val="28"/>
          <w:szCs w:val="28"/>
        </w:rPr>
        <w:t>з безпеки</w:t>
      </w:r>
    </w:p>
    <w:p w:rsidR="006D419C" w:rsidRPr="00A93B7D" w:rsidRDefault="006D419C" w:rsidP="006D419C">
      <w:pPr>
        <w:numPr>
          <w:ilvl w:val="0"/>
          <w:numId w:val="1"/>
        </w:numPr>
        <w:spacing w:before="240" w:after="0" w:line="240" w:lineRule="auto"/>
        <w:ind w:left="851" w:hanging="142"/>
        <w:rPr>
          <w:rStyle w:val="hps"/>
          <w:rFonts w:ascii="Times New Roman" w:hAnsi="Times New Roman"/>
          <w:sz w:val="28"/>
          <w:szCs w:val="28"/>
        </w:rPr>
      </w:pPr>
      <w:r w:rsidRPr="00A93B7D">
        <w:rPr>
          <w:rStyle w:val="hps"/>
          <w:rFonts w:ascii="Times New Roman" w:hAnsi="Times New Roman"/>
          <w:sz w:val="28"/>
          <w:szCs w:val="28"/>
        </w:rPr>
        <w:t>Інформація про</w:t>
      </w:r>
      <w:r w:rsidRPr="00A93B7D">
        <w:rPr>
          <w:rFonts w:ascii="Times New Roman" w:hAnsi="Times New Roman"/>
          <w:sz w:val="28"/>
          <w:szCs w:val="28"/>
        </w:rPr>
        <w:t xml:space="preserve"> </w:t>
      </w:r>
      <w:r w:rsidRPr="00A93B7D">
        <w:rPr>
          <w:rStyle w:val="hps"/>
          <w:rFonts w:ascii="Times New Roman" w:hAnsi="Times New Roman"/>
          <w:sz w:val="28"/>
          <w:szCs w:val="28"/>
        </w:rPr>
        <w:t>комп'ютеризованих</w:t>
      </w:r>
      <w:r w:rsidRPr="00A93B7D">
        <w:rPr>
          <w:rFonts w:ascii="Times New Roman" w:hAnsi="Times New Roman"/>
          <w:sz w:val="28"/>
          <w:szCs w:val="28"/>
        </w:rPr>
        <w:t xml:space="preserve"> </w:t>
      </w:r>
      <w:r w:rsidRPr="00A93B7D">
        <w:rPr>
          <w:rStyle w:val="hps"/>
          <w:rFonts w:ascii="Times New Roman" w:hAnsi="Times New Roman"/>
          <w:sz w:val="28"/>
          <w:szCs w:val="28"/>
        </w:rPr>
        <w:t>системах</w:t>
      </w:r>
      <w:r w:rsidRPr="00A93B7D">
        <w:rPr>
          <w:rFonts w:ascii="Times New Roman" w:hAnsi="Times New Roman"/>
          <w:sz w:val="28"/>
          <w:szCs w:val="28"/>
        </w:rPr>
        <w:t xml:space="preserve"> </w:t>
      </w:r>
      <w:r w:rsidRPr="00A93B7D">
        <w:rPr>
          <w:rStyle w:val="hps"/>
          <w:rFonts w:ascii="Times New Roman" w:hAnsi="Times New Roman"/>
          <w:sz w:val="28"/>
          <w:szCs w:val="28"/>
        </w:rPr>
        <w:t>і базах даних</w:t>
      </w:r>
    </w:p>
    <w:p w:rsidR="006D419C" w:rsidRPr="00A93B7D" w:rsidRDefault="006D419C" w:rsidP="006D419C">
      <w:pPr>
        <w:numPr>
          <w:ilvl w:val="0"/>
          <w:numId w:val="1"/>
        </w:numPr>
        <w:spacing w:before="240" w:after="0" w:line="240" w:lineRule="auto"/>
        <w:ind w:left="851" w:hanging="142"/>
        <w:rPr>
          <w:rStyle w:val="hps"/>
          <w:rFonts w:ascii="Times New Roman" w:hAnsi="Times New Roman"/>
          <w:sz w:val="28"/>
          <w:szCs w:val="28"/>
        </w:rPr>
      </w:pPr>
      <w:r w:rsidRPr="00A93B7D">
        <w:rPr>
          <w:rStyle w:val="hps"/>
          <w:rFonts w:ascii="Times New Roman" w:hAnsi="Times New Roman"/>
          <w:sz w:val="28"/>
          <w:szCs w:val="28"/>
        </w:rPr>
        <w:t>Інформація</w:t>
      </w:r>
      <w:r w:rsidRPr="00A93B7D">
        <w:rPr>
          <w:rFonts w:ascii="Times New Roman" w:hAnsi="Times New Roman"/>
          <w:sz w:val="28"/>
          <w:szCs w:val="28"/>
        </w:rPr>
        <w:t xml:space="preserve"> </w:t>
      </w:r>
      <w:r w:rsidRPr="00A93B7D">
        <w:rPr>
          <w:rStyle w:val="hps"/>
          <w:rFonts w:ascii="Times New Roman" w:hAnsi="Times New Roman"/>
          <w:sz w:val="28"/>
          <w:szCs w:val="28"/>
        </w:rPr>
        <w:t>про процеси</w:t>
      </w:r>
      <w:r w:rsidRPr="00A93B7D">
        <w:rPr>
          <w:rFonts w:ascii="Times New Roman" w:hAnsi="Times New Roman"/>
          <w:sz w:val="28"/>
          <w:szCs w:val="28"/>
        </w:rPr>
        <w:t xml:space="preserve"> </w:t>
      </w:r>
      <w:r w:rsidRPr="00A93B7D">
        <w:rPr>
          <w:rStyle w:val="hps"/>
          <w:rFonts w:ascii="Times New Roman" w:hAnsi="Times New Roman"/>
          <w:sz w:val="28"/>
          <w:szCs w:val="28"/>
        </w:rPr>
        <w:t>фармаконагляду</w:t>
      </w:r>
    </w:p>
    <w:p w:rsidR="006D419C" w:rsidRPr="00A93B7D" w:rsidRDefault="006D419C" w:rsidP="006D419C">
      <w:pPr>
        <w:numPr>
          <w:ilvl w:val="0"/>
          <w:numId w:val="1"/>
        </w:numPr>
        <w:spacing w:before="240" w:after="0" w:line="240" w:lineRule="auto"/>
        <w:ind w:left="851" w:hanging="142"/>
        <w:rPr>
          <w:rStyle w:val="hps"/>
          <w:rFonts w:ascii="Times New Roman" w:hAnsi="Times New Roman"/>
          <w:sz w:val="28"/>
          <w:szCs w:val="28"/>
        </w:rPr>
      </w:pPr>
      <w:r w:rsidRPr="00A93B7D">
        <w:rPr>
          <w:rStyle w:val="hps"/>
          <w:rFonts w:ascii="Times New Roman" w:hAnsi="Times New Roman"/>
          <w:sz w:val="28"/>
          <w:szCs w:val="28"/>
        </w:rPr>
        <w:t>Інформація</w:t>
      </w:r>
      <w:r w:rsidRPr="00A93B7D">
        <w:rPr>
          <w:rFonts w:ascii="Times New Roman" w:hAnsi="Times New Roman"/>
          <w:sz w:val="28"/>
          <w:szCs w:val="28"/>
        </w:rPr>
        <w:t xml:space="preserve"> </w:t>
      </w:r>
      <w:r w:rsidRPr="00A93B7D">
        <w:rPr>
          <w:rStyle w:val="hps"/>
          <w:rFonts w:ascii="Times New Roman" w:hAnsi="Times New Roman"/>
          <w:sz w:val="28"/>
          <w:szCs w:val="28"/>
        </w:rPr>
        <w:t>про продуктивність</w:t>
      </w:r>
      <w:r w:rsidRPr="00A93B7D">
        <w:rPr>
          <w:rFonts w:ascii="Times New Roman" w:hAnsi="Times New Roman"/>
          <w:sz w:val="28"/>
          <w:szCs w:val="28"/>
        </w:rPr>
        <w:t xml:space="preserve"> </w:t>
      </w:r>
      <w:r w:rsidRPr="00A93B7D">
        <w:rPr>
          <w:rStyle w:val="hps"/>
          <w:rFonts w:ascii="Times New Roman" w:hAnsi="Times New Roman"/>
          <w:sz w:val="28"/>
          <w:szCs w:val="28"/>
        </w:rPr>
        <w:t>системи</w:t>
      </w:r>
      <w:r w:rsidRPr="00A93B7D">
        <w:rPr>
          <w:rFonts w:ascii="Times New Roman" w:hAnsi="Times New Roman"/>
          <w:sz w:val="28"/>
          <w:szCs w:val="28"/>
        </w:rPr>
        <w:t xml:space="preserve"> </w:t>
      </w:r>
      <w:r w:rsidRPr="00A93B7D">
        <w:rPr>
          <w:rStyle w:val="hps"/>
          <w:rFonts w:ascii="Times New Roman" w:hAnsi="Times New Roman"/>
          <w:sz w:val="28"/>
          <w:szCs w:val="28"/>
        </w:rPr>
        <w:t>фармаконагляду</w:t>
      </w:r>
    </w:p>
    <w:p w:rsidR="006D419C" w:rsidRPr="00A93B7D" w:rsidRDefault="006D419C" w:rsidP="006D419C">
      <w:pPr>
        <w:numPr>
          <w:ilvl w:val="0"/>
          <w:numId w:val="1"/>
        </w:numPr>
        <w:spacing w:before="240" w:after="0" w:line="240" w:lineRule="auto"/>
        <w:ind w:left="851" w:hanging="142"/>
        <w:rPr>
          <w:rStyle w:val="hps"/>
          <w:rFonts w:ascii="Times New Roman" w:hAnsi="Times New Roman"/>
          <w:sz w:val="28"/>
          <w:szCs w:val="28"/>
        </w:rPr>
      </w:pPr>
      <w:r w:rsidRPr="00A93B7D">
        <w:rPr>
          <w:rStyle w:val="hps"/>
          <w:rFonts w:ascii="Times New Roman" w:hAnsi="Times New Roman"/>
          <w:sz w:val="28"/>
          <w:szCs w:val="28"/>
        </w:rPr>
        <w:t>Інформація про систему</w:t>
      </w:r>
      <w:r w:rsidRPr="00A93B7D">
        <w:rPr>
          <w:rFonts w:ascii="Times New Roman" w:hAnsi="Times New Roman"/>
          <w:sz w:val="28"/>
          <w:szCs w:val="28"/>
        </w:rPr>
        <w:t xml:space="preserve"> </w:t>
      </w:r>
      <w:r w:rsidRPr="00A93B7D">
        <w:rPr>
          <w:rStyle w:val="hps"/>
          <w:rFonts w:ascii="Times New Roman" w:hAnsi="Times New Roman"/>
          <w:sz w:val="28"/>
          <w:szCs w:val="28"/>
        </w:rPr>
        <w:t>якості в</w:t>
      </w:r>
      <w:r w:rsidRPr="00A93B7D">
        <w:rPr>
          <w:rFonts w:ascii="Times New Roman" w:hAnsi="Times New Roman"/>
          <w:sz w:val="28"/>
          <w:szCs w:val="28"/>
        </w:rPr>
        <w:t xml:space="preserve"> </w:t>
      </w:r>
      <w:r w:rsidRPr="00A93B7D">
        <w:rPr>
          <w:rStyle w:val="hps"/>
          <w:rFonts w:ascii="Times New Roman" w:hAnsi="Times New Roman"/>
          <w:sz w:val="28"/>
          <w:szCs w:val="28"/>
        </w:rPr>
        <w:t>фармаконагляду</w:t>
      </w:r>
    </w:p>
    <w:p w:rsidR="006D419C" w:rsidRPr="00A93B7D" w:rsidRDefault="006D419C" w:rsidP="006D419C">
      <w:pPr>
        <w:spacing w:before="240" w:after="0" w:line="240" w:lineRule="auto"/>
        <w:rPr>
          <w:rStyle w:val="hps"/>
          <w:rFonts w:ascii="Times New Roman" w:hAnsi="Times New Roman"/>
          <w:sz w:val="28"/>
          <w:szCs w:val="28"/>
        </w:rPr>
      </w:pPr>
      <w:r w:rsidRPr="00A93B7D">
        <w:rPr>
          <w:rStyle w:val="hps"/>
          <w:rFonts w:ascii="Times New Roman" w:hAnsi="Times New Roman"/>
          <w:sz w:val="28"/>
          <w:szCs w:val="28"/>
        </w:rPr>
        <w:t>Додатки.</w:t>
      </w:r>
    </w:p>
    <w:p w:rsidR="006D419C" w:rsidRPr="00A93B7D" w:rsidRDefault="006D419C" w:rsidP="006D419C">
      <w:pPr>
        <w:spacing w:after="0" w:line="240" w:lineRule="auto"/>
        <w:rPr>
          <w:rStyle w:val="hps"/>
          <w:rFonts w:ascii="Times New Roman" w:hAnsi="Times New Roman"/>
          <w:sz w:val="28"/>
          <w:szCs w:val="28"/>
        </w:rPr>
      </w:pPr>
    </w:p>
    <w:p w:rsidR="006D419C" w:rsidRPr="00A93B7D" w:rsidRDefault="006D419C" w:rsidP="006D419C">
      <w:pPr>
        <w:spacing w:after="0" w:line="240" w:lineRule="auto"/>
        <w:rPr>
          <w:rStyle w:val="hps"/>
          <w:rFonts w:ascii="Times New Roman" w:hAnsi="Times New Roman"/>
          <w:sz w:val="28"/>
          <w:szCs w:val="28"/>
        </w:rPr>
      </w:pPr>
    </w:p>
    <w:p w:rsidR="006D419C" w:rsidRPr="00A93B7D" w:rsidRDefault="006D419C" w:rsidP="006D419C">
      <w:pPr>
        <w:spacing w:after="0" w:line="240" w:lineRule="auto"/>
        <w:jc w:val="center"/>
        <w:rPr>
          <w:rStyle w:val="hps"/>
          <w:rFonts w:ascii="Times New Roman" w:hAnsi="Times New Roman"/>
          <w:b/>
          <w:sz w:val="28"/>
          <w:szCs w:val="28"/>
        </w:rPr>
      </w:pPr>
      <w:r w:rsidRPr="00A93B7D">
        <w:rPr>
          <w:rStyle w:val="hps"/>
          <w:rFonts w:ascii="Times New Roman" w:hAnsi="Times New Roman"/>
          <w:b/>
          <w:sz w:val="28"/>
          <w:szCs w:val="28"/>
        </w:rPr>
        <w:br w:type="page"/>
      </w:r>
    </w:p>
    <w:p w:rsidR="006D419C" w:rsidRPr="00A93B7D" w:rsidRDefault="007D28F0" w:rsidP="006D419C">
      <w:pPr>
        <w:spacing w:after="0" w:line="240" w:lineRule="auto"/>
        <w:ind w:left="4956"/>
        <w:jc w:val="center"/>
        <w:rPr>
          <w:rStyle w:val="hps"/>
          <w:rFonts w:ascii="Times New Roman" w:hAnsi="Times New Roman"/>
          <w:sz w:val="28"/>
          <w:szCs w:val="28"/>
        </w:rPr>
      </w:pPr>
      <w:r w:rsidRPr="00A93B7D">
        <w:rPr>
          <w:rStyle w:val="hps"/>
          <w:rFonts w:ascii="Times New Roman" w:hAnsi="Times New Roman"/>
          <w:sz w:val="28"/>
          <w:szCs w:val="28"/>
        </w:rPr>
        <w:lastRenderedPageBreak/>
        <w:t xml:space="preserve">                 </w:t>
      </w:r>
      <w:r w:rsidR="006D419C" w:rsidRPr="00A93B7D">
        <w:rPr>
          <w:rStyle w:val="hps"/>
          <w:rFonts w:ascii="Times New Roman" w:hAnsi="Times New Roman"/>
          <w:sz w:val="28"/>
          <w:szCs w:val="28"/>
        </w:rPr>
        <w:t>Подовження додатка 1</w:t>
      </w:r>
      <w:r w:rsidR="00A93B7D">
        <w:rPr>
          <w:rStyle w:val="hps"/>
          <w:rFonts w:ascii="Times New Roman" w:hAnsi="Times New Roman"/>
          <w:sz w:val="28"/>
          <w:szCs w:val="28"/>
        </w:rPr>
        <w:t>3</w:t>
      </w:r>
    </w:p>
    <w:p w:rsidR="006D419C" w:rsidRPr="00A93B7D" w:rsidRDefault="006D419C" w:rsidP="006D419C">
      <w:pPr>
        <w:spacing w:after="0" w:line="240" w:lineRule="auto"/>
        <w:ind w:left="4956"/>
        <w:jc w:val="center"/>
        <w:rPr>
          <w:rStyle w:val="hps"/>
          <w:rFonts w:ascii="Times New Roman" w:hAnsi="Times New Roman"/>
          <w:sz w:val="28"/>
          <w:szCs w:val="28"/>
        </w:rPr>
      </w:pPr>
    </w:p>
    <w:p w:rsidR="006D419C" w:rsidRPr="00A93B7D" w:rsidRDefault="006D419C" w:rsidP="006D419C">
      <w:pPr>
        <w:spacing w:after="0" w:line="240" w:lineRule="auto"/>
        <w:jc w:val="center"/>
        <w:rPr>
          <w:rStyle w:val="hps"/>
          <w:rFonts w:ascii="Times New Roman" w:hAnsi="Times New Roman"/>
          <w:b/>
          <w:caps/>
          <w:sz w:val="28"/>
          <w:szCs w:val="28"/>
        </w:rPr>
      </w:pPr>
      <w:r w:rsidRPr="00A93B7D">
        <w:rPr>
          <w:rStyle w:val="hps"/>
          <w:rFonts w:ascii="Times New Roman" w:hAnsi="Times New Roman"/>
          <w:b/>
          <w:caps/>
          <w:sz w:val="28"/>
          <w:szCs w:val="28"/>
        </w:rPr>
        <w:t>Вимоги до заповнення</w:t>
      </w:r>
    </w:p>
    <w:p w:rsidR="006D419C" w:rsidRPr="00A93B7D" w:rsidRDefault="006D419C" w:rsidP="006D419C">
      <w:pPr>
        <w:spacing w:after="0" w:line="240" w:lineRule="auto"/>
        <w:jc w:val="center"/>
        <w:rPr>
          <w:rFonts w:ascii="Times New Roman" w:hAnsi="Times New Roman"/>
          <w:b/>
          <w:caps/>
          <w:sz w:val="28"/>
          <w:szCs w:val="28"/>
        </w:rPr>
      </w:pPr>
      <w:r w:rsidRPr="00A93B7D">
        <w:rPr>
          <w:rFonts w:ascii="Times New Roman" w:hAnsi="Times New Roman"/>
          <w:b/>
          <w:caps/>
          <w:sz w:val="28"/>
          <w:szCs w:val="28"/>
        </w:rPr>
        <w:t>майстер-файлу системи фармаконагляду заявника</w:t>
      </w:r>
    </w:p>
    <w:p w:rsidR="006D419C" w:rsidRPr="00A93B7D" w:rsidRDefault="006D419C" w:rsidP="006D419C">
      <w:pPr>
        <w:spacing w:after="0" w:line="240" w:lineRule="auto"/>
        <w:rPr>
          <w:rStyle w:val="hps"/>
          <w:rFonts w:ascii="Times New Roman" w:hAnsi="Times New Roman"/>
          <w:sz w:val="28"/>
          <w:szCs w:val="28"/>
        </w:rPr>
      </w:pPr>
    </w:p>
    <w:p w:rsidR="006D419C" w:rsidRPr="00A93B7D" w:rsidRDefault="006D419C" w:rsidP="006D419C">
      <w:pPr>
        <w:spacing w:after="0" w:line="240" w:lineRule="auto"/>
        <w:rPr>
          <w:rFonts w:ascii="Times New Roman" w:hAnsi="Times New Roman"/>
          <w:sz w:val="28"/>
          <w:szCs w:val="28"/>
        </w:rPr>
      </w:pPr>
      <w:r w:rsidRPr="00A93B7D">
        <w:rPr>
          <w:rFonts w:ascii="Times New Roman" w:hAnsi="Times New Roman"/>
          <w:sz w:val="28"/>
          <w:szCs w:val="28"/>
        </w:rPr>
        <w:t>Титульна сторінка повинна містити інформацію про:</w:t>
      </w:r>
    </w:p>
    <w:p w:rsidR="006D419C" w:rsidRPr="00A93B7D" w:rsidRDefault="006D419C" w:rsidP="006D419C">
      <w:pPr>
        <w:spacing w:after="0" w:line="240" w:lineRule="auto"/>
        <w:rPr>
          <w:rFonts w:ascii="Times New Roman" w:hAnsi="Times New Roman"/>
          <w:sz w:val="28"/>
          <w:szCs w:val="28"/>
        </w:rPr>
      </w:pPr>
    </w:p>
    <w:p w:rsidR="006D419C" w:rsidRPr="00A93B7D" w:rsidRDefault="006D419C" w:rsidP="006D419C">
      <w:pPr>
        <w:spacing w:after="0" w:line="240" w:lineRule="auto"/>
        <w:ind w:left="720"/>
        <w:rPr>
          <w:rFonts w:ascii="Times New Roman" w:hAnsi="Times New Roman"/>
          <w:sz w:val="28"/>
          <w:szCs w:val="28"/>
        </w:rPr>
      </w:pPr>
      <w:r w:rsidRPr="00A93B7D">
        <w:rPr>
          <w:rFonts w:ascii="Times New Roman" w:hAnsi="Times New Roman"/>
          <w:sz w:val="28"/>
          <w:szCs w:val="28"/>
        </w:rPr>
        <w:t>унікальний номер;</w:t>
      </w:r>
    </w:p>
    <w:p w:rsidR="006D419C" w:rsidRPr="00A93B7D" w:rsidRDefault="006D419C" w:rsidP="006D419C">
      <w:pPr>
        <w:spacing w:after="0" w:line="240" w:lineRule="auto"/>
        <w:ind w:left="720"/>
        <w:rPr>
          <w:rFonts w:ascii="Times New Roman" w:hAnsi="Times New Roman"/>
          <w:sz w:val="28"/>
          <w:szCs w:val="28"/>
        </w:rPr>
      </w:pPr>
    </w:p>
    <w:p w:rsidR="006D419C" w:rsidRPr="00A93B7D" w:rsidRDefault="006D419C" w:rsidP="006D419C">
      <w:pPr>
        <w:spacing w:after="0" w:line="240" w:lineRule="auto"/>
        <w:ind w:left="720"/>
        <w:rPr>
          <w:rFonts w:ascii="Times New Roman" w:hAnsi="Times New Roman"/>
          <w:sz w:val="28"/>
          <w:szCs w:val="28"/>
        </w:rPr>
      </w:pPr>
      <w:r w:rsidRPr="00A93B7D">
        <w:rPr>
          <w:rFonts w:ascii="Times New Roman" w:hAnsi="Times New Roman"/>
          <w:sz w:val="28"/>
          <w:szCs w:val="28"/>
        </w:rPr>
        <w:t>найменування заявника/</w:t>
      </w:r>
      <w:r w:rsidRPr="00A93B7D">
        <w:rPr>
          <w:rStyle w:val="hps"/>
          <w:rFonts w:ascii="Times New Roman" w:hAnsi="Times New Roman"/>
          <w:sz w:val="28"/>
          <w:szCs w:val="28"/>
        </w:rPr>
        <w:t>власника</w:t>
      </w:r>
      <w:r w:rsidRPr="00A93B7D">
        <w:rPr>
          <w:rFonts w:ascii="Times New Roman" w:hAnsi="Times New Roman"/>
          <w:sz w:val="28"/>
          <w:szCs w:val="28"/>
        </w:rPr>
        <w:t xml:space="preserve"> </w:t>
      </w:r>
      <w:r w:rsidRPr="00A93B7D">
        <w:rPr>
          <w:rStyle w:val="hps"/>
          <w:rFonts w:ascii="Times New Roman" w:hAnsi="Times New Roman"/>
          <w:sz w:val="28"/>
          <w:szCs w:val="28"/>
        </w:rPr>
        <w:t>реєстраційного посвідчення</w:t>
      </w:r>
      <w:r w:rsidRPr="00A93B7D">
        <w:rPr>
          <w:rFonts w:ascii="Times New Roman" w:hAnsi="Times New Roman"/>
          <w:sz w:val="28"/>
          <w:szCs w:val="28"/>
        </w:rPr>
        <w:t>;</w:t>
      </w:r>
    </w:p>
    <w:p w:rsidR="006D419C" w:rsidRPr="00A93B7D" w:rsidRDefault="006D419C" w:rsidP="006D419C">
      <w:pPr>
        <w:spacing w:after="0" w:line="240" w:lineRule="auto"/>
        <w:ind w:left="720"/>
        <w:rPr>
          <w:rFonts w:ascii="Times New Roman" w:hAnsi="Times New Roman"/>
          <w:sz w:val="28"/>
          <w:szCs w:val="28"/>
        </w:rPr>
      </w:pPr>
    </w:p>
    <w:p w:rsidR="006D419C" w:rsidRPr="00A93B7D" w:rsidRDefault="006D419C" w:rsidP="006D419C">
      <w:pPr>
        <w:spacing w:after="0" w:line="240" w:lineRule="auto"/>
        <w:ind w:firstLine="720"/>
        <w:jc w:val="both"/>
        <w:rPr>
          <w:rFonts w:ascii="Times New Roman" w:hAnsi="Times New Roman"/>
          <w:sz w:val="28"/>
          <w:szCs w:val="28"/>
        </w:rPr>
      </w:pPr>
      <w:r w:rsidRPr="00A93B7D">
        <w:rPr>
          <w:rFonts w:ascii="Times New Roman" w:hAnsi="Times New Roman"/>
          <w:sz w:val="28"/>
          <w:szCs w:val="28"/>
        </w:rPr>
        <w:t>найменування заявника/</w:t>
      </w:r>
      <w:r w:rsidRPr="00A93B7D">
        <w:rPr>
          <w:rStyle w:val="hps"/>
          <w:rFonts w:ascii="Times New Roman" w:hAnsi="Times New Roman"/>
          <w:sz w:val="28"/>
          <w:szCs w:val="28"/>
        </w:rPr>
        <w:t>власника</w:t>
      </w:r>
      <w:r w:rsidRPr="00A93B7D">
        <w:rPr>
          <w:rFonts w:ascii="Times New Roman" w:hAnsi="Times New Roman"/>
          <w:sz w:val="28"/>
          <w:szCs w:val="28"/>
        </w:rPr>
        <w:t xml:space="preserve"> </w:t>
      </w:r>
      <w:r w:rsidRPr="00A93B7D">
        <w:rPr>
          <w:rStyle w:val="hps"/>
          <w:rFonts w:ascii="Times New Roman" w:hAnsi="Times New Roman"/>
          <w:sz w:val="28"/>
          <w:szCs w:val="28"/>
        </w:rPr>
        <w:t>реєстраційного посвідчення</w:t>
      </w:r>
      <w:r w:rsidRPr="00A93B7D">
        <w:rPr>
          <w:rFonts w:ascii="Times New Roman" w:hAnsi="Times New Roman"/>
          <w:sz w:val="28"/>
          <w:szCs w:val="28"/>
        </w:rPr>
        <w:t xml:space="preserve"> уповноваженої особи, відповідальної за описану систему фармаконагляду (якщо відрізняється), а також відповідну назву третьої сторони (якщо є) уповноваженої особи, відповідальної за описану систему фармаконагляду;</w:t>
      </w:r>
    </w:p>
    <w:p w:rsidR="006D419C" w:rsidRPr="00A93B7D" w:rsidRDefault="006D419C" w:rsidP="006D419C">
      <w:pPr>
        <w:spacing w:after="0" w:line="240" w:lineRule="auto"/>
        <w:ind w:left="720"/>
        <w:jc w:val="both"/>
        <w:rPr>
          <w:rFonts w:ascii="Times New Roman" w:hAnsi="Times New Roman"/>
          <w:sz w:val="28"/>
          <w:szCs w:val="28"/>
        </w:rPr>
      </w:pPr>
    </w:p>
    <w:p w:rsidR="006D419C" w:rsidRPr="00A93B7D" w:rsidRDefault="006D419C" w:rsidP="006D419C">
      <w:pPr>
        <w:spacing w:after="0" w:line="240" w:lineRule="auto"/>
        <w:ind w:firstLine="720"/>
        <w:jc w:val="both"/>
        <w:rPr>
          <w:rFonts w:ascii="Times New Roman" w:hAnsi="Times New Roman"/>
          <w:sz w:val="28"/>
          <w:szCs w:val="28"/>
        </w:rPr>
      </w:pPr>
      <w:r w:rsidRPr="00A93B7D">
        <w:rPr>
          <w:rFonts w:ascii="Times New Roman" w:hAnsi="Times New Roman"/>
          <w:sz w:val="28"/>
          <w:szCs w:val="28"/>
        </w:rPr>
        <w:t>назви інших зацікавлених заявників/</w:t>
      </w:r>
      <w:r w:rsidRPr="00A93B7D">
        <w:rPr>
          <w:rStyle w:val="hps"/>
          <w:rFonts w:ascii="Times New Roman" w:hAnsi="Times New Roman"/>
          <w:sz w:val="28"/>
          <w:szCs w:val="28"/>
        </w:rPr>
        <w:t>власників</w:t>
      </w:r>
      <w:r w:rsidRPr="00A93B7D">
        <w:rPr>
          <w:rFonts w:ascii="Times New Roman" w:hAnsi="Times New Roman"/>
          <w:sz w:val="28"/>
          <w:szCs w:val="28"/>
        </w:rPr>
        <w:t xml:space="preserve"> </w:t>
      </w:r>
      <w:r w:rsidRPr="00A93B7D">
        <w:rPr>
          <w:rStyle w:val="hps"/>
          <w:rFonts w:ascii="Times New Roman" w:hAnsi="Times New Roman"/>
          <w:sz w:val="28"/>
          <w:szCs w:val="28"/>
        </w:rPr>
        <w:t>реєстраційних посвідчень</w:t>
      </w:r>
      <w:r w:rsidRPr="00A93B7D">
        <w:rPr>
          <w:rFonts w:ascii="Times New Roman" w:hAnsi="Times New Roman"/>
          <w:sz w:val="28"/>
          <w:szCs w:val="28"/>
        </w:rPr>
        <w:t xml:space="preserve"> (у разі спільного використання системи фармаконагляду)</w:t>
      </w:r>
      <w:r w:rsidR="00DA4A3E" w:rsidRPr="00A93B7D">
        <w:rPr>
          <w:rFonts w:ascii="Times New Roman" w:hAnsi="Times New Roman"/>
          <w:sz w:val="28"/>
          <w:szCs w:val="28"/>
        </w:rPr>
        <w:t>;</w:t>
      </w:r>
    </w:p>
    <w:p w:rsidR="00DA4A3E" w:rsidRPr="00A93B7D" w:rsidRDefault="00DA4A3E" w:rsidP="006D419C">
      <w:pPr>
        <w:spacing w:after="0" w:line="240" w:lineRule="auto"/>
        <w:ind w:firstLine="720"/>
        <w:jc w:val="both"/>
        <w:rPr>
          <w:rFonts w:ascii="Times New Roman" w:hAnsi="Times New Roman"/>
          <w:sz w:val="28"/>
          <w:szCs w:val="28"/>
        </w:rPr>
      </w:pPr>
    </w:p>
    <w:p w:rsidR="006D419C" w:rsidRPr="00A93B7D" w:rsidRDefault="006D419C" w:rsidP="00DA4A3E">
      <w:pPr>
        <w:spacing w:after="0" w:line="240" w:lineRule="auto"/>
        <w:ind w:firstLine="720"/>
        <w:jc w:val="both"/>
        <w:rPr>
          <w:rFonts w:ascii="Times New Roman" w:hAnsi="Times New Roman"/>
          <w:sz w:val="28"/>
          <w:szCs w:val="28"/>
        </w:rPr>
      </w:pPr>
      <w:r w:rsidRPr="00A93B7D">
        <w:rPr>
          <w:rFonts w:ascii="Times New Roman" w:hAnsi="Times New Roman"/>
          <w:sz w:val="28"/>
          <w:szCs w:val="28"/>
        </w:rPr>
        <w:t>список МФСФ заявника/</w:t>
      </w:r>
      <w:r w:rsidRPr="00A93B7D">
        <w:rPr>
          <w:rStyle w:val="hps"/>
          <w:rFonts w:ascii="Times New Roman" w:hAnsi="Times New Roman"/>
          <w:sz w:val="28"/>
          <w:szCs w:val="28"/>
        </w:rPr>
        <w:t>власника</w:t>
      </w:r>
      <w:r w:rsidRPr="00A93B7D">
        <w:rPr>
          <w:rFonts w:ascii="Times New Roman" w:hAnsi="Times New Roman"/>
          <w:sz w:val="28"/>
          <w:szCs w:val="28"/>
        </w:rPr>
        <w:t xml:space="preserve"> </w:t>
      </w:r>
      <w:r w:rsidRPr="00A93B7D">
        <w:rPr>
          <w:rStyle w:val="hps"/>
          <w:rFonts w:ascii="Times New Roman" w:hAnsi="Times New Roman"/>
          <w:sz w:val="28"/>
          <w:szCs w:val="28"/>
        </w:rPr>
        <w:t>реєстраційного посвідчення</w:t>
      </w:r>
      <w:r w:rsidRPr="00A93B7D">
        <w:rPr>
          <w:rFonts w:ascii="Times New Roman" w:hAnsi="Times New Roman"/>
          <w:sz w:val="28"/>
          <w:szCs w:val="28"/>
        </w:rPr>
        <w:t xml:space="preserve"> (для лікарських засобів, що мають різні системи фармаконагляду)</w:t>
      </w:r>
      <w:r w:rsidR="00DA4A3E" w:rsidRPr="00A93B7D">
        <w:rPr>
          <w:rFonts w:ascii="Times New Roman" w:hAnsi="Times New Roman"/>
          <w:sz w:val="28"/>
          <w:szCs w:val="28"/>
        </w:rPr>
        <w:t>;</w:t>
      </w:r>
    </w:p>
    <w:p w:rsidR="00DA4A3E" w:rsidRPr="00A93B7D" w:rsidRDefault="00DA4A3E" w:rsidP="00DA4A3E">
      <w:pPr>
        <w:spacing w:after="0" w:line="240" w:lineRule="auto"/>
        <w:jc w:val="both"/>
        <w:rPr>
          <w:rFonts w:ascii="Times New Roman" w:hAnsi="Times New Roman"/>
          <w:sz w:val="28"/>
          <w:szCs w:val="28"/>
        </w:rPr>
      </w:pPr>
    </w:p>
    <w:p w:rsidR="006D419C" w:rsidRPr="00A93B7D" w:rsidRDefault="006D419C" w:rsidP="00DA4A3E">
      <w:pPr>
        <w:spacing w:after="0" w:line="240" w:lineRule="auto"/>
        <w:ind w:left="720"/>
        <w:jc w:val="both"/>
        <w:rPr>
          <w:rFonts w:ascii="Times New Roman" w:hAnsi="Times New Roman"/>
          <w:sz w:val="28"/>
          <w:szCs w:val="28"/>
        </w:rPr>
      </w:pPr>
      <w:r w:rsidRPr="00A93B7D">
        <w:rPr>
          <w:rFonts w:ascii="Times New Roman" w:hAnsi="Times New Roman"/>
          <w:sz w:val="28"/>
          <w:szCs w:val="28"/>
        </w:rPr>
        <w:t>дату складання/останнього оновлення</w:t>
      </w:r>
      <w:r w:rsidR="00DA4A3E" w:rsidRPr="00A93B7D">
        <w:rPr>
          <w:rFonts w:ascii="Times New Roman" w:hAnsi="Times New Roman"/>
          <w:sz w:val="28"/>
          <w:szCs w:val="28"/>
        </w:rPr>
        <w:t>.</w:t>
      </w:r>
    </w:p>
    <w:p w:rsidR="006D419C" w:rsidRPr="00A93B7D" w:rsidRDefault="006D419C" w:rsidP="006D419C">
      <w:pPr>
        <w:spacing w:after="0" w:line="240" w:lineRule="auto"/>
        <w:jc w:val="both"/>
        <w:rPr>
          <w:rFonts w:ascii="Times New Roman" w:hAnsi="Times New Roman"/>
          <w:sz w:val="28"/>
          <w:szCs w:val="28"/>
        </w:rPr>
      </w:pPr>
    </w:p>
    <w:p w:rsidR="006D419C" w:rsidRPr="00A93B7D" w:rsidRDefault="006D419C" w:rsidP="00DA4A3E">
      <w:pPr>
        <w:pStyle w:val="HTML"/>
        <w:ind w:firstLine="709"/>
        <w:jc w:val="both"/>
        <w:rPr>
          <w:rFonts w:ascii="Times New Roman" w:hAnsi="Times New Roman"/>
          <w:sz w:val="28"/>
          <w:szCs w:val="28"/>
        </w:rPr>
      </w:pPr>
      <w:r w:rsidRPr="00A93B7D">
        <w:rPr>
          <w:rFonts w:ascii="Times New Roman" w:hAnsi="Times New Roman"/>
          <w:b/>
          <w:sz w:val="28"/>
          <w:szCs w:val="28"/>
        </w:rPr>
        <w:t xml:space="preserve">Представлення системи фармаконагляду. </w:t>
      </w:r>
      <w:r w:rsidRPr="00A93B7D">
        <w:rPr>
          <w:rFonts w:ascii="Times New Roman" w:hAnsi="Times New Roman"/>
          <w:sz w:val="28"/>
          <w:szCs w:val="28"/>
        </w:rPr>
        <w:t>Надаються п</w:t>
      </w:r>
      <w:r w:rsidRPr="00A93B7D">
        <w:rPr>
          <w:rFonts w:ascii="Times New Roman" w:hAnsi="Times New Roman" w:cs="Times New Roman"/>
          <w:sz w:val="28"/>
          <w:szCs w:val="28"/>
        </w:rPr>
        <w:t xml:space="preserve">осилання на нормативні документи, на підставі яких розроблена і функціонує система фармаконагляду, надається стислий опис/представлення </w:t>
      </w:r>
      <w:r w:rsidRPr="00A93B7D">
        <w:rPr>
          <w:rFonts w:ascii="Times New Roman" w:hAnsi="Times New Roman"/>
          <w:sz w:val="28"/>
          <w:szCs w:val="28"/>
        </w:rPr>
        <w:t>власника реєстраційного посвідчення/заявника.</w:t>
      </w:r>
    </w:p>
    <w:p w:rsidR="006D419C" w:rsidRPr="00A93B7D" w:rsidRDefault="006D419C" w:rsidP="006D419C">
      <w:pPr>
        <w:pStyle w:val="HTML"/>
        <w:jc w:val="both"/>
        <w:rPr>
          <w:rFonts w:ascii="Times New Roman" w:hAnsi="Times New Roman" w:cs="Times New Roman"/>
          <w:sz w:val="28"/>
          <w:szCs w:val="28"/>
        </w:rPr>
      </w:pPr>
    </w:p>
    <w:p w:rsidR="006D419C" w:rsidRPr="00A93B7D" w:rsidRDefault="006D419C" w:rsidP="00DA4A3E">
      <w:pPr>
        <w:spacing w:after="0" w:line="240" w:lineRule="auto"/>
        <w:ind w:firstLine="709"/>
        <w:jc w:val="both"/>
        <w:rPr>
          <w:rFonts w:ascii="Times New Roman" w:hAnsi="Times New Roman"/>
          <w:sz w:val="28"/>
          <w:szCs w:val="28"/>
        </w:rPr>
      </w:pPr>
      <w:r w:rsidRPr="00A93B7D">
        <w:rPr>
          <w:rFonts w:ascii="Times New Roman" w:hAnsi="Times New Roman"/>
          <w:b/>
          <w:sz w:val="28"/>
          <w:szCs w:val="28"/>
        </w:rPr>
        <w:t xml:space="preserve">Розділ 1. </w:t>
      </w:r>
      <w:r w:rsidRPr="00A93B7D">
        <w:rPr>
          <w:rStyle w:val="hps"/>
          <w:rFonts w:ascii="Times New Roman" w:hAnsi="Times New Roman"/>
          <w:b/>
          <w:sz w:val="28"/>
          <w:szCs w:val="28"/>
        </w:rPr>
        <w:t>Інформація про</w:t>
      </w:r>
      <w:r w:rsidRPr="00A93B7D">
        <w:rPr>
          <w:rFonts w:ascii="Times New Roman" w:hAnsi="Times New Roman"/>
          <w:b/>
          <w:sz w:val="28"/>
          <w:szCs w:val="28"/>
        </w:rPr>
        <w:t xml:space="preserve"> </w:t>
      </w:r>
      <w:r w:rsidRPr="00A93B7D">
        <w:rPr>
          <w:rStyle w:val="hps"/>
          <w:rFonts w:ascii="Times New Roman" w:hAnsi="Times New Roman"/>
          <w:b/>
          <w:sz w:val="28"/>
          <w:szCs w:val="28"/>
        </w:rPr>
        <w:t>уповноважену особу з фармаконагляду.</w:t>
      </w:r>
      <w:r w:rsidRPr="00A93B7D">
        <w:rPr>
          <w:rStyle w:val="hps"/>
          <w:rFonts w:ascii="Times New Roman" w:hAnsi="Times New Roman"/>
          <w:sz w:val="28"/>
          <w:szCs w:val="28"/>
        </w:rPr>
        <w:t xml:space="preserve"> Надається інформація, що включає, але не обмежується: </w:t>
      </w:r>
      <w:r w:rsidRPr="00A93B7D">
        <w:rPr>
          <w:rFonts w:ascii="Times New Roman" w:hAnsi="Times New Roman"/>
          <w:sz w:val="28"/>
          <w:szCs w:val="28"/>
        </w:rPr>
        <w:t>переліком обов’язків для га</w:t>
      </w:r>
      <w:r w:rsidR="00DA4A3E" w:rsidRPr="00A93B7D">
        <w:rPr>
          <w:rFonts w:ascii="Times New Roman" w:hAnsi="Times New Roman"/>
          <w:sz w:val="28"/>
          <w:szCs w:val="28"/>
        </w:rPr>
        <w:t xml:space="preserve">рантування того, що </w:t>
      </w:r>
      <w:r w:rsidRPr="00A93B7D">
        <w:rPr>
          <w:rFonts w:ascii="Times New Roman" w:hAnsi="Times New Roman"/>
          <w:sz w:val="28"/>
          <w:szCs w:val="28"/>
        </w:rPr>
        <w:t>УОВФ має достатні повноваження щодо створення системи фармаконагляду, підтримки та покращення її функціонування, у тому числі в Україні; резюме з ключовою інформацією про роль УОВФ; контактними даними; відомостями про резервні механізми, що будуть задіяні у випадку відсутності УОВФ; інформацією про КОФ, у тому числі в Україні, якщо вона відмінна від УОВФ, включаючи контактну інформацію про неї; інформацією щодо виконання обов’язків УОВФ/КОФ, у разі його відсутності (хвороба, відпутска)</w:t>
      </w:r>
    </w:p>
    <w:p w:rsidR="006D419C" w:rsidRPr="00A93B7D" w:rsidRDefault="006D419C" w:rsidP="006D419C">
      <w:pPr>
        <w:spacing w:after="0" w:line="240" w:lineRule="auto"/>
        <w:jc w:val="both"/>
        <w:rPr>
          <w:rFonts w:ascii="Times New Roman" w:hAnsi="Times New Roman"/>
          <w:sz w:val="28"/>
          <w:szCs w:val="28"/>
        </w:rPr>
      </w:pPr>
    </w:p>
    <w:p w:rsidR="007D28F0" w:rsidRPr="00A93B7D" w:rsidRDefault="006D419C" w:rsidP="00DA4A3E">
      <w:pPr>
        <w:spacing w:after="0" w:line="240" w:lineRule="auto"/>
        <w:ind w:firstLine="709"/>
        <w:jc w:val="both"/>
        <w:rPr>
          <w:rFonts w:ascii="Times New Roman" w:hAnsi="Times New Roman"/>
          <w:sz w:val="28"/>
          <w:szCs w:val="28"/>
        </w:rPr>
      </w:pPr>
      <w:r w:rsidRPr="00A93B7D">
        <w:rPr>
          <w:rFonts w:ascii="Times New Roman" w:hAnsi="Times New Roman"/>
          <w:b/>
          <w:sz w:val="28"/>
          <w:szCs w:val="28"/>
        </w:rPr>
        <w:t xml:space="preserve">Розділ 2. </w:t>
      </w:r>
      <w:r w:rsidRPr="00A93B7D">
        <w:rPr>
          <w:rStyle w:val="hps"/>
          <w:rFonts w:ascii="Times New Roman" w:hAnsi="Times New Roman"/>
          <w:b/>
          <w:sz w:val="28"/>
          <w:szCs w:val="28"/>
        </w:rPr>
        <w:t>Інформація</w:t>
      </w:r>
      <w:r w:rsidRPr="00A93B7D">
        <w:rPr>
          <w:rFonts w:ascii="Times New Roman" w:hAnsi="Times New Roman"/>
          <w:b/>
          <w:sz w:val="28"/>
          <w:szCs w:val="28"/>
        </w:rPr>
        <w:t xml:space="preserve"> </w:t>
      </w:r>
      <w:r w:rsidRPr="00A93B7D">
        <w:rPr>
          <w:rStyle w:val="hps"/>
          <w:rFonts w:ascii="Times New Roman" w:hAnsi="Times New Roman"/>
          <w:b/>
          <w:sz w:val="28"/>
          <w:szCs w:val="28"/>
        </w:rPr>
        <w:t>про організаційну структуру</w:t>
      </w:r>
      <w:r w:rsidRPr="00A93B7D">
        <w:rPr>
          <w:rFonts w:ascii="Times New Roman" w:hAnsi="Times New Roman"/>
          <w:b/>
          <w:sz w:val="28"/>
          <w:szCs w:val="28"/>
        </w:rPr>
        <w:t xml:space="preserve"> заявника/</w:t>
      </w:r>
      <w:r w:rsidRPr="00A93B7D">
        <w:rPr>
          <w:rStyle w:val="hps"/>
          <w:rFonts w:ascii="Times New Roman" w:hAnsi="Times New Roman"/>
          <w:b/>
          <w:sz w:val="28"/>
          <w:szCs w:val="28"/>
        </w:rPr>
        <w:t>власника</w:t>
      </w:r>
      <w:r w:rsidRPr="00A93B7D">
        <w:rPr>
          <w:rFonts w:ascii="Times New Roman" w:hAnsi="Times New Roman"/>
          <w:b/>
          <w:sz w:val="28"/>
          <w:szCs w:val="28"/>
        </w:rPr>
        <w:t xml:space="preserve"> </w:t>
      </w:r>
      <w:r w:rsidRPr="00A93B7D">
        <w:rPr>
          <w:rStyle w:val="hps"/>
          <w:rFonts w:ascii="Times New Roman" w:hAnsi="Times New Roman"/>
          <w:b/>
          <w:sz w:val="28"/>
          <w:szCs w:val="28"/>
        </w:rPr>
        <w:t>реєстраційного посвідчення</w:t>
      </w:r>
      <w:r w:rsidRPr="00A93B7D">
        <w:rPr>
          <w:rStyle w:val="hps"/>
          <w:rFonts w:ascii="Times New Roman" w:hAnsi="Times New Roman"/>
          <w:sz w:val="28"/>
          <w:szCs w:val="28"/>
        </w:rPr>
        <w:t xml:space="preserve">. </w:t>
      </w:r>
      <w:r w:rsidRPr="00A93B7D">
        <w:rPr>
          <w:rFonts w:ascii="Times New Roman" w:hAnsi="Times New Roman"/>
          <w:sz w:val="28"/>
          <w:szCs w:val="28"/>
        </w:rPr>
        <w:t>Надається опис організаційної структури власника реєстраційного посвідчення/заявника, у тому числі у розрізі здійснення фармаконагляду. Інформація повинна містит</w:t>
      </w:r>
      <w:r w:rsidR="00DA4A3E" w:rsidRPr="00A93B7D">
        <w:rPr>
          <w:rFonts w:ascii="Times New Roman" w:hAnsi="Times New Roman"/>
          <w:sz w:val="28"/>
          <w:szCs w:val="28"/>
        </w:rPr>
        <w:t xml:space="preserve">и опис делегованої діяльності, </w:t>
      </w:r>
      <w:r w:rsidRPr="00A93B7D">
        <w:rPr>
          <w:rFonts w:ascii="Times New Roman" w:hAnsi="Times New Roman"/>
          <w:sz w:val="28"/>
          <w:szCs w:val="28"/>
        </w:rPr>
        <w:t xml:space="preserve">залучених компаній, головних підрозділів з фармаконагляду та взаємозв’язків </w:t>
      </w:r>
    </w:p>
    <w:p w:rsidR="007D28F0" w:rsidRPr="00A93B7D" w:rsidRDefault="007D28F0" w:rsidP="007D28F0">
      <w:pPr>
        <w:spacing w:after="0" w:line="240" w:lineRule="auto"/>
        <w:ind w:left="4956"/>
        <w:jc w:val="center"/>
        <w:rPr>
          <w:rStyle w:val="hps"/>
          <w:rFonts w:ascii="Times New Roman" w:hAnsi="Times New Roman"/>
          <w:sz w:val="28"/>
          <w:szCs w:val="28"/>
        </w:rPr>
      </w:pPr>
      <w:r w:rsidRPr="00A93B7D">
        <w:rPr>
          <w:rStyle w:val="hps"/>
          <w:rFonts w:ascii="Times New Roman" w:hAnsi="Times New Roman"/>
          <w:sz w:val="28"/>
          <w:szCs w:val="28"/>
        </w:rPr>
        <w:lastRenderedPageBreak/>
        <w:t xml:space="preserve">                        Подовження додатка 1</w:t>
      </w:r>
      <w:r w:rsidR="00A93B7D">
        <w:rPr>
          <w:rStyle w:val="hps"/>
          <w:rFonts w:ascii="Times New Roman" w:hAnsi="Times New Roman"/>
          <w:sz w:val="28"/>
          <w:szCs w:val="28"/>
        </w:rPr>
        <w:t>3</w:t>
      </w:r>
    </w:p>
    <w:p w:rsidR="007D28F0" w:rsidRPr="00A93B7D" w:rsidRDefault="007D28F0" w:rsidP="00DA4A3E">
      <w:pPr>
        <w:spacing w:after="0" w:line="240" w:lineRule="auto"/>
        <w:ind w:firstLine="709"/>
        <w:jc w:val="both"/>
        <w:rPr>
          <w:rFonts w:ascii="Times New Roman" w:hAnsi="Times New Roman"/>
          <w:sz w:val="28"/>
          <w:szCs w:val="28"/>
        </w:rPr>
      </w:pPr>
    </w:p>
    <w:p w:rsidR="006D419C" w:rsidRPr="00A93B7D" w:rsidRDefault="006D419C" w:rsidP="007D28F0">
      <w:pPr>
        <w:spacing w:after="0" w:line="240" w:lineRule="auto"/>
        <w:jc w:val="both"/>
        <w:rPr>
          <w:rFonts w:ascii="Times New Roman" w:hAnsi="Times New Roman"/>
          <w:sz w:val="28"/>
          <w:szCs w:val="28"/>
        </w:rPr>
      </w:pPr>
      <w:r w:rsidRPr="00A93B7D">
        <w:rPr>
          <w:rFonts w:ascii="Times New Roman" w:hAnsi="Times New Roman"/>
          <w:sz w:val="28"/>
          <w:szCs w:val="28"/>
        </w:rPr>
        <w:t>між організаціями і підрозділами, що мають відношення до виконання зобов’язань з фармаконагляду. Повний перелік договорів повинен бути надани</w:t>
      </w:r>
      <w:r w:rsidR="00DA4A3E" w:rsidRPr="00A93B7D">
        <w:rPr>
          <w:rFonts w:ascii="Times New Roman" w:hAnsi="Times New Roman"/>
          <w:sz w:val="28"/>
          <w:szCs w:val="28"/>
        </w:rPr>
        <w:t xml:space="preserve">й у </w:t>
      </w:r>
      <w:r w:rsidRPr="00A93B7D">
        <w:rPr>
          <w:rFonts w:ascii="Times New Roman" w:hAnsi="Times New Roman"/>
          <w:sz w:val="28"/>
          <w:szCs w:val="28"/>
        </w:rPr>
        <w:t>додатку.</w:t>
      </w:r>
    </w:p>
    <w:p w:rsidR="006D419C" w:rsidRPr="00A93B7D" w:rsidRDefault="006D419C" w:rsidP="006D419C">
      <w:pPr>
        <w:spacing w:after="0" w:line="240" w:lineRule="auto"/>
        <w:jc w:val="both"/>
        <w:rPr>
          <w:rFonts w:ascii="Times New Roman" w:hAnsi="Times New Roman"/>
          <w:sz w:val="28"/>
          <w:szCs w:val="28"/>
        </w:rPr>
      </w:pPr>
    </w:p>
    <w:p w:rsidR="006D419C" w:rsidRPr="00A93B7D" w:rsidRDefault="006D419C" w:rsidP="00DA4A3E">
      <w:pPr>
        <w:spacing w:after="0" w:line="240" w:lineRule="auto"/>
        <w:ind w:firstLine="709"/>
        <w:jc w:val="both"/>
        <w:rPr>
          <w:rStyle w:val="hps"/>
          <w:rFonts w:ascii="Times New Roman" w:hAnsi="Times New Roman"/>
          <w:sz w:val="28"/>
          <w:szCs w:val="28"/>
        </w:rPr>
      </w:pPr>
      <w:r w:rsidRPr="00A93B7D">
        <w:rPr>
          <w:rFonts w:ascii="Times New Roman" w:hAnsi="Times New Roman"/>
          <w:b/>
          <w:sz w:val="28"/>
          <w:szCs w:val="28"/>
        </w:rPr>
        <w:t xml:space="preserve">Розділ 3. </w:t>
      </w:r>
      <w:r w:rsidRPr="00A93B7D">
        <w:rPr>
          <w:rStyle w:val="hps"/>
          <w:rFonts w:ascii="Times New Roman" w:hAnsi="Times New Roman"/>
          <w:b/>
          <w:sz w:val="28"/>
          <w:szCs w:val="28"/>
        </w:rPr>
        <w:t>Інформація</w:t>
      </w:r>
      <w:r w:rsidRPr="00A93B7D">
        <w:rPr>
          <w:rFonts w:ascii="Times New Roman" w:hAnsi="Times New Roman"/>
          <w:b/>
          <w:sz w:val="28"/>
          <w:szCs w:val="28"/>
        </w:rPr>
        <w:t xml:space="preserve"> </w:t>
      </w:r>
      <w:r w:rsidRPr="00A93B7D">
        <w:rPr>
          <w:rStyle w:val="hps"/>
          <w:rFonts w:ascii="Times New Roman" w:hAnsi="Times New Roman"/>
          <w:b/>
          <w:sz w:val="28"/>
          <w:szCs w:val="28"/>
        </w:rPr>
        <w:t>про джерела</w:t>
      </w:r>
      <w:r w:rsidRPr="00A93B7D">
        <w:rPr>
          <w:rFonts w:ascii="Times New Roman" w:hAnsi="Times New Roman"/>
          <w:b/>
          <w:sz w:val="28"/>
          <w:szCs w:val="28"/>
        </w:rPr>
        <w:t xml:space="preserve"> </w:t>
      </w:r>
      <w:r w:rsidRPr="00A93B7D">
        <w:rPr>
          <w:rStyle w:val="hps"/>
          <w:rFonts w:ascii="Times New Roman" w:hAnsi="Times New Roman"/>
          <w:b/>
          <w:sz w:val="28"/>
          <w:szCs w:val="28"/>
        </w:rPr>
        <w:t>даних</w:t>
      </w:r>
      <w:r w:rsidRPr="00A93B7D">
        <w:rPr>
          <w:rFonts w:ascii="Times New Roman" w:hAnsi="Times New Roman"/>
          <w:b/>
          <w:sz w:val="28"/>
          <w:szCs w:val="28"/>
        </w:rPr>
        <w:t xml:space="preserve"> </w:t>
      </w:r>
      <w:r w:rsidRPr="00A93B7D">
        <w:rPr>
          <w:rStyle w:val="hps"/>
          <w:rFonts w:ascii="Times New Roman" w:hAnsi="Times New Roman"/>
          <w:b/>
          <w:sz w:val="28"/>
          <w:szCs w:val="28"/>
        </w:rPr>
        <w:t>з безпеки.</w:t>
      </w:r>
      <w:r w:rsidRPr="00A93B7D">
        <w:rPr>
          <w:rStyle w:val="hps"/>
          <w:rFonts w:ascii="Times New Roman" w:hAnsi="Times New Roman"/>
          <w:sz w:val="28"/>
          <w:szCs w:val="28"/>
        </w:rPr>
        <w:t xml:space="preserve"> Надається о</w:t>
      </w:r>
      <w:r w:rsidRPr="00A93B7D">
        <w:rPr>
          <w:rFonts w:ascii="Times New Roman" w:hAnsi="Times New Roman"/>
          <w:sz w:val="28"/>
          <w:szCs w:val="28"/>
        </w:rPr>
        <w:t>пис основних підрозділів зі збору даних з безпеки, що повинен включати інформацію про всі відповідальн</w:t>
      </w:r>
      <w:r w:rsidR="00DA4A3E" w:rsidRPr="00A93B7D">
        <w:rPr>
          <w:rFonts w:ascii="Times New Roman" w:hAnsi="Times New Roman"/>
          <w:sz w:val="28"/>
          <w:szCs w:val="28"/>
        </w:rPr>
        <w:t xml:space="preserve">і сторони на глобальному рівні </w:t>
      </w:r>
      <w:r w:rsidRPr="00A93B7D">
        <w:rPr>
          <w:rFonts w:ascii="Times New Roman" w:hAnsi="Times New Roman"/>
          <w:sz w:val="28"/>
          <w:szCs w:val="28"/>
        </w:rPr>
        <w:t xml:space="preserve">для організованого та спонтанного збору даних </w:t>
      </w:r>
      <w:r w:rsidR="00DA4A3E" w:rsidRPr="00A93B7D">
        <w:rPr>
          <w:rFonts w:ascii="Times New Roman" w:hAnsi="Times New Roman"/>
          <w:sz w:val="28"/>
          <w:szCs w:val="28"/>
        </w:rPr>
        <w:t xml:space="preserve">з безпеки лікарських засобів. </w:t>
      </w:r>
      <w:r w:rsidRPr="00A93B7D">
        <w:rPr>
          <w:rFonts w:ascii="Times New Roman" w:hAnsi="Times New Roman"/>
          <w:sz w:val="28"/>
          <w:szCs w:val="28"/>
        </w:rPr>
        <w:t>Джерела даних з безпеки повинні включати дані, що надходять з будь-яких досліджень, реєстрів, спостережень чи програм підтримки, що фінансуються власником реєстраційного посвідчення, за допомогою яких можна збирати повідомлення про побічні реакції. Перелік повинен бути вичерпним та включати усі поточні дослідження/програми, а також дослідження/програми, завершені протягом останніх двох років, і може міститися в додатках або надаватися окремо.</w:t>
      </w:r>
    </w:p>
    <w:p w:rsidR="006D419C" w:rsidRPr="00A93B7D" w:rsidRDefault="006D419C" w:rsidP="006D419C">
      <w:pPr>
        <w:spacing w:after="0" w:line="240" w:lineRule="auto"/>
        <w:rPr>
          <w:rStyle w:val="hps"/>
          <w:rFonts w:ascii="Times New Roman" w:hAnsi="Times New Roman"/>
          <w:sz w:val="28"/>
          <w:szCs w:val="28"/>
        </w:rPr>
      </w:pPr>
    </w:p>
    <w:p w:rsidR="006D419C" w:rsidRPr="00A93B7D" w:rsidRDefault="006D419C" w:rsidP="00DA4A3E">
      <w:pPr>
        <w:spacing w:after="0" w:line="240" w:lineRule="auto"/>
        <w:ind w:firstLine="709"/>
        <w:jc w:val="both"/>
        <w:rPr>
          <w:rStyle w:val="hps"/>
          <w:rFonts w:ascii="Times New Roman" w:hAnsi="Times New Roman"/>
          <w:sz w:val="28"/>
          <w:szCs w:val="28"/>
        </w:rPr>
      </w:pPr>
      <w:r w:rsidRPr="00A93B7D">
        <w:rPr>
          <w:rFonts w:ascii="Times New Roman" w:hAnsi="Times New Roman"/>
          <w:b/>
          <w:sz w:val="28"/>
          <w:szCs w:val="28"/>
        </w:rPr>
        <w:t xml:space="preserve">Розділ 4. </w:t>
      </w:r>
      <w:r w:rsidRPr="00A93B7D">
        <w:rPr>
          <w:rStyle w:val="hps"/>
          <w:rFonts w:ascii="Times New Roman" w:hAnsi="Times New Roman"/>
          <w:b/>
          <w:sz w:val="28"/>
          <w:szCs w:val="28"/>
        </w:rPr>
        <w:t>Інформація про</w:t>
      </w:r>
      <w:r w:rsidRPr="00A93B7D">
        <w:rPr>
          <w:rFonts w:ascii="Times New Roman" w:hAnsi="Times New Roman"/>
          <w:b/>
          <w:sz w:val="28"/>
          <w:szCs w:val="28"/>
        </w:rPr>
        <w:t xml:space="preserve"> </w:t>
      </w:r>
      <w:r w:rsidRPr="00A93B7D">
        <w:rPr>
          <w:rStyle w:val="hps"/>
          <w:rFonts w:ascii="Times New Roman" w:hAnsi="Times New Roman"/>
          <w:b/>
          <w:sz w:val="28"/>
          <w:szCs w:val="28"/>
        </w:rPr>
        <w:t>комп</w:t>
      </w:r>
      <w:r w:rsidR="00DA4A3E" w:rsidRPr="00A93B7D">
        <w:rPr>
          <w:rStyle w:val="hps"/>
          <w:rFonts w:ascii="Times New Roman" w:hAnsi="Times New Roman"/>
          <w:b/>
          <w:sz w:val="28"/>
          <w:szCs w:val="28"/>
        </w:rPr>
        <w:t>’</w:t>
      </w:r>
      <w:r w:rsidRPr="00A93B7D">
        <w:rPr>
          <w:rStyle w:val="hps"/>
          <w:rFonts w:ascii="Times New Roman" w:hAnsi="Times New Roman"/>
          <w:b/>
          <w:sz w:val="28"/>
          <w:szCs w:val="28"/>
        </w:rPr>
        <w:t>ютеризованих</w:t>
      </w:r>
      <w:r w:rsidRPr="00A93B7D">
        <w:rPr>
          <w:rFonts w:ascii="Times New Roman" w:hAnsi="Times New Roman"/>
          <w:b/>
          <w:sz w:val="28"/>
          <w:szCs w:val="28"/>
        </w:rPr>
        <w:t xml:space="preserve"> </w:t>
      </w:r>
      <w:r w:rsidRPr="00A93B7D">
        <w:rPr>
          <w:rStyle w:val="hps"/>
          <w:rFonts w:ascii="Times New Roman" w:hAnsi="Times New Roman"/>
          <w:b/>
          <w:sz w:val="28"/>
          <w:szCs w:val="28"/>
        </w:rPr>
        <w:t>системах</w:t>
      </w:r>
      <w:r w:rsidRPr="00A93B7D">
        <w:rPr>
          <w:rFonts w:ascii="Times New Roman" w:hAnsi="Times New Roman"/>
          <w:b/>
          <w:sz w:val="28"/>
          <w:szCs w:val="28"/>
        </w:rPr>
        <w:t xml:space="preserve"> </w:t>
      </w:r>
      <w:r w:rsidRPr="00A93B7D">
        <w:rPr>
          <w:rStyle w:val="hps"/>
          <w:rFonts w:ascii="Times New Roman" w:hAnsi="Times New Roman"/>
          <w:b/>
          <w:sz w:val="28"/>
          <w:szCs w:val="28"/>
        </w:rPr>
        <w:t>і базах даних.</w:t>
      </w:r>
      <w:r w:rsidRPr="00A93B7D">
        <w:rPr>
          <w:rStyle w:val="hps"/>
          <w:rFonts w:ascii="Times New Roman" w:hAnsi="Times New Roman"/>
          <w:sz w:val="28"/>
          <w:szCs w:val="28"/>
        </w:rPr>
        <w:t xml:space="preserve"> </w:t>
      </w:r>
      <w:r w:rsidRPr="00A93B7D">
        <w:rPr>
          <w:rFonts w:ascii="Times New Roman" w:hAnsi="Times New Roman"/>
          <w:sz w:val="28"/>
          <w:szCs w:val="28"/>
        </w:rPr>
        <w:t>Надається опис розташування, функціональності та відповідальність за комп’ютеризовані системи і бази даних, що використовуються для отримання, обробки, запису та надання інформації з безпеки, а також оцінка придатності таких систем і баз даних для виконання фармаконагляду заявником. Якщо використовуються декілька комп’ютеризованих систем/баз даних, їх придатність для діяльності з фармаконагляду повинна бути описана таким чином, щоб надати чітке уявлення про ступінь комп’ютеризації в рамках системи фармаконагляду. Також повинен бути описаний валідаційний статус баз даних; інформація про процедури контролю внесення змін, характер тестування, процедури резервування та електронні сховища даних, важливих для відповідності фармаконагляду повинна бути включена в узагальнену інформацію, повинен бути описаний характер доступної документації. Для систем на основі паперових носіїв (коли електронна система може використовуватися тільки для подачі термінових повідомлень про побічні реакції) повинні бути описані організація та ведення даних і механізми забезпечення цілісності та доступності даних про безпеку, зокрема, узагальнення інформації про побічні реакції лікарських засобів.</w:t>
      </w:r>
    </w:p>
    <w:p w:rsidR="006D419C" w:rsidRPr="00A93B7D" w:rsidRDefault="006D419C" w:rsidP="006D419C">
      <w:pPr>
        <w:spacing w:after="0" w:line="240" w:lineRule="auto"/>
        <w:rPr>
          <w:rStyle w:val="hps"/>
          <w:rFonts w:ascii="Times New Roman" w:hAnsi="Times New Roman"/>
          <w:sz w:val="28"/>
          <w:szCs w:val="28"/>
        </w:rPr>
      </w:pPr>
    </w:p>
    <w:p w:rsidR="007D28F0" w:rsidRPr="00A93B7D" w:rsidRDefault="006D419C" w:rsidP="00DA4A3E">
      <w:pPr>
        <w:spacing w:after="0" w:line="240" w:lineRule="auto"/>
        <w:ind w:firstLine="709"/>
        <w:jc w:val="both"/>
        <w:rPr>
          <w:rFonts w:ascii="Times New Roman" w:hAnsi="Times New Roman"/>
          <w:sz w:val="28"/>
          <w:szCs w:val="28"/>
        </w:rPr>
      </w:pPr>
      <w:r w:rsidRPr="00A93B7D">
        <w:rPr>
          <w:rFonts w:ascii="Times New Roman" w:hAnsi="Times New Roman"/>
          <w:b/>
          <w:sz w:val="28"/>
          <w:szCs w:val="28"/>
        </w:rPr>
        <w:t xml:space="preserve">Розділ 5. </w:t>
      </w:r>
      <w:r w:rsidRPr="00A93B7D">
        <w:rPr>
          <w:rStyle w:val="hps"/>
          <w:rFonts w:ascii="Times New Roman" w:hAnsi="Times New Roman"/>
          <w:b/>
          <w:sz w:val="28"/>
          <w:szCs w:val="28"/>
        </w:rPr>
        <w:t>Інформація</w:t>
      </w:r>
      <w:r w:rsidRPr="00A93B7D">
        <w:rPr>
          <w:rFonts w:ascii="Times New Roman" w:hAnsi="Times New Roman"/>
          <w:b/>
          <w:sz w:val="28"/>
          <w:szCs w:val="28"/>
        </w:rPr>
        <w:t xml:space="preserve"> </w:t>
      </w:r>
      <w:r w:rsidRPr="00A93B7D">
        <w:rPr>
          <w:rStyle w:val="hps"/>
          <w:rFonts w:ascii="Times New Roman" w:hAnsi="Times New Roman"/>
          <w:b/>
          <w:sz w:val="28"/>
          <w:szCs w:val="28"/>
        </w:rPr>
        <w:t>про процеси</w:t>
      </w:r>
      <w:r w:rsidRPr="00A93B7D">
        <w:rPr>
          <w:rFonts w:ascii="Times New Roman" w:hAnsi="Times New Roman"/>
          <w:b/>
          <w:sz w:val="28"/>
          <w:szCs w:val="28"/>
        </w:rPr>
        <w:t xml:space="preserve"> </w:t>
      </w:r>
      <w:r w:rsidRPr="00A93B7D">
        <w:rPr>
          <w:rStyle w:val="hps"/>
          <w:rFonts w:ascii="Times New Roman" w:hAnsi="Times New Roman"/>
          <w:b/>
          <w:sz w:val="28"/>
          <w:szCs w:val="28"/>
        </w:rPr>
        <w:t>фармаконагляду.</w:t>
      </w:r>
      <w:r w:rsidRPr="00A93B7D">
        <w:rPr>
          <w:rStyle w:val="hps"/>
          <w:rFonts w:ascii="Times New Roman" w:hAnsi="Times New Roman"/>
          <w:sz w:val="28"/>
          <w:szCs w:val="28"/>
        </w:rPr>
        <w:t xml:space="preserve"> Н</w:t>
      </w:r>
      <w:r w:rsidRPr="00A93B7D">
        <w:rPr>
          <w:rFonts w:ascii="Times New Roman" w:hAnsi="Times New Roman"/>
          <w:sz w:val="28"/>
          <w:szCs w:val="28"/>
        </w:rPr>
        <w:t xml:space="preserve">адається опис процесів, обробки даних і записів для здійснення фармаконагляду, що охоплює наступні аспекти (але може не обмежуватись): безперервний моніторинг профілю користь/ризик лікарського засобу(ів), результати оцінки, процес прийняття рішень для вжиття відповідних заходів; генерація сигналу, його виявлення і оцінка, а також ряд письмових процедур та інструкцій, що стосуються  вихідних даних бази даних з безпеки, взаємодії з клінічними департаментами і т.д.; систему(и) управління ризиками і моніторинг результатів заходів з мінімізації ризиків; до даної діяльності можуть бути залучені декілька </w:t>
      </w:r>
    </w:p>
    <w:p w:rsidR="007D28F0" w:rsidRPr="00A93B7D" w:rsidRDefault="007D28F0" w:rsidP="007D28F0">
      <w:pPr>
        <w:spacing w:after="0" w:line="240" w:lineRule="auto"/>
        <w:ind w:left="4956"/>
        <w:jc w:val="center"/>
        <w:rPr>
          <w:rStyle w:val="hps"/>
          <w:rFonts w:ascii="Times New Roman" w:hAnsi="Times New Roman"/>
          <w:sz w:val="28"/>
          <w:szCs w:val="28"/>
        </w:rPr>
      </w:pPr>
      <w:r w:rsidRPr="00A93B7D">
        <w:rPr>
          <w:rStyle w:val="hps"/>
          <w:rFonts w:ascii="Times New Roman" w:hAnsi="Times New Roman"/>
          <w:sz w:val="28"/>
          <w:szCs w:val="28"/>
        </w:rPr>
        <w:lastRenderedPageBreak/>
        <w:t xml:space="preserve">                         Подовження додатка 1</w:t>
      </w:r>
      <w:r w:rsidR="00A93B7D">
        <w:rPr>
          <w:rStyle w:val="hps"/>
          <w:rFonts w:ascii="Times New Roman" w:hAnsi="Times New Roman"/>
          <w:sz w:val="28"/>
          <w:szCs w:val="28"/>
        </w:rPr>
        <w:t>3</w:t>
      </w:r>
    </w:p>
    <w:p w:rsidR="007D28F0" w:rsidRPr="00A93B7D" w:rsidRDefault="007D28F0" w:rsidP="00DA4A3E">
      <w:pPr>
        <w:spacing w:after="0" w:line="240" w:lineRule="auto"/>
        <w:ind w:firstLine="709"/>
        <w:jc w:val="both"/>
        <w:rPr>
          <w:rFonts w:ascii="Times New Roman" w:hAnsi="Times New Roman"/>
          <w:sz w:val="28"/>
          <w:szCs w:val="28"/>
        </w:rPr>
      </w:pPr>
    </w:p>
    <w:p w:rsidR="006D419C" w:rsidRPr="00A93B7D" w:rsidRDefault="006D419C" w:rsidP="007D28F0">
      <w:pPr>
        <w:spacing w:after="0" w:line="240" w:lineRule="auto"/>
        <w:jc w:val="both"/>
        <w:rPr>
          <w:rStyle w:val="hps"/>
          <w:rFonts w:ascii="Times New Roman" w:hAnsi="Times New Roman"/>
          <w:sz w:val="28"/>
          <w:szCs w:val="28"/>
        </w:rPr>
      </w:pPr>
      <w:r w:rsidRPr="00A93B7D">
        <w:rPr>
          <w:rFonts w:ascii="Times New Roman" w:hAnsi="Times New Roman"/>
          <w:sz w:val="28"/>
          <w:szCs w:val="28"/>
        </w:rPr>
        <w:t>підрозділів, і їх взаємодія повинна бути регламентована в письмових процедурах або угодах; збір повідомлень про індивідуальні випадки, пов’язані з безпекою, узагальнення даних повідомлень, подальше відстеження, оцінка та звітування; процедури, що при цьому застосовуються, повинні уточнювати діяльність на центральному та національному рівнях; планування термінів генерації регулярно оновлюваних звітів з безпеки, їх підготовка та подання; інформування з питань безпеки споживачів, спеціалістів системи охорони здоров’я і уповноваженого органу; внесення змін з безпеки в інструкцію для медичного застосування; процедури повинні охоплювати як внутрішню, так і зовнішню комунікацію.</w:t>
      </w:r>
    </w:p>
    <w:p w:rsidR="006D419C" w:rsidRPr="00A93B7D" w:rsidRDefault="006D419C" w:rsidP="006D419C">
      <w:pPr>
        <w:spacing w:after="0" w:line="240" w:lineRule="auto"/>
        <w:rPr>
          <w:rStyle w:val="hps"/>
          <w:rFonts w:ascii="Times New Roman" w:hAnsi="Times New Roman"/>
          <w:sz w:val="28"/>
          <w:szCs w:val="28"/>
        </w:rPr>
      </w:pPr>
    </w:p>
    <w:p w:rsidR="006D419C" w:rsidRPr="00A93B7D" w:rsidRDefault="006D419C" w:rsidP="00DA4A3E">
      <w:pPr>
        <w:spacing w:after="0" w:line="240" w:lineRule="auto"/>
        <w:ind w:firstLine="709"/>
        <w:jc w:val="both"/>
        <w:rPr>
          <w:rStyle w:val="hps"/>
          <w:rFonts w:ascii="Times New Roman" w:hAnsi="Times New Roman"/>
          <w:sz w:val="28"/>
          <w:szCs w:val="28"/>
        </w:rPr>
      </w:pPr>
      <w:r w:rsidRPr="00A93B7D">
        <w:rPr>
          <w:rFonts w:ascii="Times New Roman" w:hAnsi="Times New Roman"/>
          <w:b/>
          <w:sz w:val="28"/>
          <w:szCs w:val="28"/>
        </w:rPr>
        <w:t xml:space="preserve">Розділ 6. </w:t>
      </w:r>
      <w:r w:rsidRPr="00A93B7D">
        <w:rPr>
          <w:rStyle w:val="hps"/>
          <w:rFonts w:ascii="Times New Roman" w:hAnsi="Times New Roman"/>
          <w:b/>
          <w:sz w:val="28"/>
          <w:szCs w:val="28"/>
        </w:rPr>
        <w:t>Інформація</w:t>
      </w:r>
      <w:r w:rsidRPr="00A93B7D">
        <w:rPr>
          <w:rFonts w:ascii="Times New Roman" w:hAnsi="Times New Roman"/>
          <w:b/>
          <w:sz w:val="28"/>
          <w:szCs w:val="28"/>
        </w:rPr>
        <w:t xml:space="preserve"> </w:t>
      </w:r>
      <w:r w:rsidRPr="00A93B7D">
        <w:rPr>
          <w:rStyle w:val="hps"/>
          <w:rFonts w:ascii="Times New Roman" w:hAnsi="Times New Roman"/>
          <w:b/>
          <w:sz w:val="28"/>
          <w:szCs w:val="28"/>
        </w:rPr>
        <w:t>про продуктивність</w:t>
      </w:r>
      <w:r w:rsidRPr="00A93B7D">
        <w:rPr>
          <w:rFonts w:ascii="Times New Roman" w:hAnsi="Times New Roman"/>
          <w:b/>
          <w:sz w:val="28"/>
          <w:szCs w:val="28"/>
        </w:rPr>
        <w:t xml:space="preserve"> </w:t>
      </w:r>
      <w:r w:rsidRPr="00A93B7D">
        <w:rPr>
          <w:rStyle w:val="hps"/>
          <w:rFonts w:ascii="Times New Roman" w:hAnsi="Times New Roman"/>
          <w:b/>
          <w:sz w:val="28"/>
          <w:szCs w:val="28"/>
        </w:rPr>
        <w:t>системи</w:t>
      </w:r>
      <w:r w:rsidRPr="00A93B7D">
        <w:rPr>
          <w:rFonts w:ascii="Times New Roman" w:hAnsi="Times New Roman"/>
          <w:b/>
          <w:sz w:val="28"/>
          <w:szCs w:val="28"/>
        </w:rPr>
        <w:t xml:space="preserve"> </w:t>
      </w:r>
      <w:r w:rsidRPr="00A93B7D">
        <w:rPr>
          <w:rStyle w:val="hps"/>
          <w:rFonts w:ascii="Times New Roman" w:hAnsi="Times New Roman"/>
          <w:b/>
          <w:sz w:val="28"/>
          <w:szCs w:val="28"/>
        </w:rPr>
        <w:t>фармаконагляду.</w:t>
      </w:r>
      <w:r w:rsidRPr="00A93B7D">
        <w:rPr>
          <w:rStyle w:val="hps"/>
          <w:rFonts w:ascii="Times New Roman" w:hAnsi="Times New Roman"/>
          <w:sz w:val="28"/>
          <w:szCs w:val="28"/>
        </w:rPr>
        <w:t xml:space="preserve"> Надається </w:t>
      </w:r>
      <w:r w:rsidRPr="00A93B7D">
        <w:rPr>
          <w:rFonts w:ascii="Times New Roman" w:hAnsi="Times New Roman"/>
          <w:sz w:val="28"/>
          <w:szCs w:val="28"/>
        </w:rPr>
        <w:t>опис методів моніторингу продуктивності системи фармаконагляду власника реєстраційного посвідчення/заявника, що застосовуються. Повинні бути надані цифрові дані/графіки, що ілюструють та підтверджують дотримання термінів та своєчасність подання повідомлень про індивідуальні випадки, пов’язані з безпекою, у передньому році; опис цільових показників, що використовуються для контролю якості подання матеріалів та здійснення фармаконагляду. До таких даних  належить інформація, надана уповноваженим органом щодо якості наданих повідомлень про індивідуальні випадки, пов’язані з безпекою, регулярно оновлюваних звітів з безпеки чи іншої інформації, що подається; загальні відомості про подання регулярно оновлюваних звітів з безпеки до регуляторних органів (додаток повинен містити останні дані, що використовувалися власником реєстраційного посвідчення/заявником для оцінки відповідності термінів подання таких звітів); короткий опис методів, що використовуються для забезпечення своєчасності подання заяв на зміни з безпеки у порівнянні з внутрішніми граничними строками та строками, передбаченими вимогами законодавства, а також  дату та опис необхідних змін з безпеки, які були виявлені, але заяви на зміни ще не були подані; у відповідних випадках, – узагальнені дані щодо дотримання зобов’язань виконання плану управління ризиками або інших зобов’язань чи умов, що стосуються фармаконагляду, дотримання яких було умовою видачі реєстраційного посвідчення.</w:t>
      </w:r>
    </w:p>
    <w:p w:rsidR="006D419C" w:rsidRPr="00A93B7D" w:rsidRDefault="006D419C" w:rsidP="006D419C">
      <w:pPr>
        <w:spacing w:after="0" w:line="240" w:lineRule="auto"/>
        <w:rPr>
          <w:rStyle w:val="hps"/>
          <w:rFonts w:ascii="Times New Roman" w:hAnsi="Times New Roman"/>
          <w:sz w:val="28"/>
          <w:szCs w:val="28"/>
        </w:rPr>
      </w:pPr>
    </w:p>
    <w:p w:rsidR="006D419C" w:rsidRPr="00A93B7D" w:rsidRDefault="006D419C" w:rsidP="00DA4A3E">
      <w:pPr>
        <w:spacing w:after="0" w:line="240" w:lineRule="auto"/>
        <w:ind w:firstLine="709"/>
        <w:jc w:val="both"/>
        <w:rPr>
          <w:rFonts w:ascii="Times New Roman" w:hAnsi="Times New Roman"/>
          <w:sz w:val="28"/>
          <w:szCs w:val="28"/>
          <w:lang w:eastAsia="ru-RU"/>
        </w:rPr>
      </w:pPr>
      <w:r w:rsidRPr="00A93B7D">
        <w:rPr>
          <w:rFonts w:ascii="Times New Roman" w:hAnsi="Times New Roman"/>
          <w:b/>
          <w:sz w:val="28"/>
          <w:szCs w:val="28"/>
        </w:rPr>
        <w:t xml:space="preserve">Розділ 7. </w:t>
      </w:r>
      <w:r w:rsidRPr="00A93B7D">
        <w:rPr>
          <w:rStyle w:val="hps"/>
          <w:rFonts w:ascii="Times New Roman" w:hAnsi="Times New Roman"/>
          <w:b/>
          <w:sz w:val="28"/>
          <w:szCs w:val="28"/>
        </w:rPr>
        <w:t>Інформація про систему</w:t>
      </w:r>
      <w:r w:rsidRPr="00A93B7D">
        <w:rPr>
          <w:rFonts w:ascii="Times New Roman" w:hAnsi="Times New Roman"/>
          <w:b/>
          <w:sz w:val="28"/>
          <w:szCs w:val="28"/>
        </w:rPr>
        <w:t xml:space="preserve"> </w:t>
      </w:r>
      <w:r w:rsidRPr="00A93B7D">
        <w:rPr>
          <w:rStyle w:val="hps"/>
          <w:rFonts w:ascii="Times New Roman" w:hAnsi="Times New Roman"/>
          <w:b/>
          <w:sz w:val="28"/>
          <w:szCs w:val="28"/>
        </w:rPr>
        <w:t>якості в</w:t>
      </w:r>
      <w:r w:rsidRPr="00A93B7D">
        <w:rPr>
          <w:rFonts w:ascii="Times New Roman" w:hAnsi="Times New Roman"/>
          <w:b/>
          <w:sz w:val="28"/>
          <w:szCs w:val="28"/>
        </w:rPr>
        <w:t xml:space="preserve"> </w:t>
      </w:r>
      <w:r w:rsidRPr="00A93B7D">
        <w:rPr>
          <w:rStyle w:val="hps"/>
          <w:rFonts w:ascii="Times New Roman" w:hAnsi="Times New Roman"/>
          <w:b/>
          <w:sz w:val="28"/>
          <w:szCs w:val="28"/>
        </w:rPr>
        <w:t>фармаконагляду.</w:t>
      </w:r>
      <w:r w:rsidRPr="00A93B7D">
        <w:rPr>
          <w:rStyle w:val="hps"/>
          <w:rFonts w:ascii="Times New Roman" w:hAnsi="Times New Roman"/>
          <w:sz w:val="28"/>
          <w:szCs w:val="28"/>
        </w:rPr>
        <w:t xml:space="preserve"> </w:t>
      </w:r>
      <w:r w:rsidRPr="00A93B7D">
        <w:rPr>
          <w:rFonts w:ascii="Times New Roman" w:hAnsi="Times New Roman"/>
          <w:sz w:val="28"/>
          <w:szCs w:val="28"/>
        </w:rPr>
        <w:t xml:space="preserve">Надається опис управління системою якості потрібно представити в рамках структури організації і застосування системи якості до фармаконагляду. Такий опис повинен включати інформацію про аудити, </w:t>
      </w:r>
      <w:r w:rsidRPr="00A93B7D">
        <w:rPr>
          <w:rFonts w:ascii="Times New Roman" w:hAnsi="Times New Roman"/>
          <w:position w:val="-1"/>
          <w:sz w:val="28"/>
          <w:szCs w:val="28"/>
        </w:rPr>
        <w:t xml:space="preserve">навчання, процедурні документи, </w:t>
      </w:r>
      <w:r w:rsidRPr="00A93B7D">
        <w:rPr>
          <w:rFonts w:ascii="Times New Roman" w:hAnsi="Times New Roman"/>
          <w:sz w:val="28"/>
          <w:szCs w:val="28"/>
        </w:rPr>
        <w:t>контроль документації та записів.</w:t>
      </w:r>
    </w:p>
    <w:p w:rsidR="006D419C" w:rsidRPr="00A93B7D" w:rsidRDefault="006D419C" w:rsidP="006D419C">
      <w:pPr>
        <w:spacing w:after="0" w:line="240" w:lineRule="auto"/>
        <w:rPr>
          <w:rStyle w:val="hps"/>
          <w:rFonts w:ascii="Times New Roman" w:hAnsi="Times New Roman"/>
          <w:sz w:val="28"/>
          <w:szCs w:val="28"/>
        </w:rPr>
      </w:pPr>
    </w:p>
    <w:p w:rsidR="006D419C" w:rsidRPr="00A93B7D" w:rsidRDefault="006D419C" w:rsidP="00DA4A3E">
      <w:pPr>
        <w:spacing w:after="0" w:line="240" w:lineRule="auto"/>
        <w:ind w:firstLine="709"/>
        <w:jc w:val="both"/>
        <w:rPr>
          <w:rStyle w:val="hps"/>
          <w:rFonts w:ascii="Times New Roman" w:hAnsi="Times New Roman"/>
          <w:sz w:val="28"/>
          <w:szCs w:val="28"/>
        </w:rPr>
      </w:pPr>
      <w:r w:rsidRPr="00A93B7D">
        <w:rPr>
          <w:rStyle w:val="hps"/>
          <w:rFonts w:ascii="Times New Roman" w:hAnsi="Times New Roman"/>
          <w:b/>
          <w:sz w:val="28"/>
          <w:szCs w:val="28"/>
        </w:rPr>
        <w:t xml:space="preserve">Додатки до Майстер-файлу системи фармаконагляду. </w:t>
      </w:r>
      <w:r w:rsidRPr="00A93B7D">
        <w:rPr>
          <w:rStyle w:val="hps"/>
          <w:rFonts w:ascii="Times New Roman" w:hAnsi="Times New Roman"/>
          <w:sz w:val="28"/>
          <w:szCs w:val="28"/>
        </w:rPr>
        <w:t>Інформація у додатках повинна бути представлена відповідно до розділів Майстер-файлу системи фармаконагляду, в яких йде посилання на певний додаток, із наданням інформації, що представлена нижче, але не обмежуючись:</w:t>
      </w:r>
    </w:p>
    <w:p w:rsidR="007D28F0" w:rsidRPr="00A93B7D" w:rsidRDefault="007D28F0" w:rsidP="007D28F0">
      <w:pPr>
        <w:spacing w:after="0" w:line="240" w:lineRule="auto"/>
        <w:ind w:left="4956"/>
        <w:jc w:val="center"/>
        <w:rPr>
          <w:rStyle w:val="hps"/>
          <w:rFonts w:ascii="Times New Roman" w:hAnsi="Times New Roman"/>
          <w:sz w:val="28"/>
          <w:szCs w:val="28"/>
        </w:rPr>
      </w:pPr>
      <w:r w:rsidRPr="00A93B7D">
        <w:rPr>
          <w:rStyle w:val="hps"/>
          <w:rFonts w:ascii="Times New Roman" w:hAnsi="Times New Roman"/>
          <w:sz w:val="28"/>
          <w:szCs w:val="28"/>
        </w:rPr>
        <w:lastRenderedPageBreak/>
        <w:t xml:space="preserve">                          Подовження додатка 1</w:t>
      </w:r>
      <w:r w:rsidR="00A93B7D">
        <w:rPr>
          <w:rStyle w:val="hps"/>
          <w:rFonts w:ascii="Times New Roman" w:hAnsi="Times New Roman"/>
          <w:sz w:val="28"/>
          <w:szCs w:val="28"/>
        </w:rPr>
        <w:t>3</w:t>
      </w:r>
    </w:p>
    <w:p w:rsidR="00DA4A3E" w:rsidRPr="00A93B7D" w:rsidRDefault="00DA4A3E" w:rsidP="00DA4A3E">
      <w:pPr>
        <w:spacing w:after="0" w:line="240" w:lineRule="auto"/>
        <w:ind w:firstLine="709"/>
        <w:jc w:val="both"/>
        <w:rPr>
          <w:rStyle w:val="hps"/>
          <w:rFonts w:ascii="Times New Roman" w:hAnsi="Times New Roman"/>
          <w:sz w:val="28"/>
          <w:szCs w:val="28"/>
        </w:rPr>
      </w:pPr>
    </w:p>
    <w:p w:rsidR="006D419C" w:rsidRPr="00A93B7D" w:rsidRDefault="006D419C" w:rsidP="00DA4A3E">
      <w:pPr>
        <w:spacing w:after="0" w:line="240" w:lineRule="auto"/>
        <w:ind w:firstLine="709"/>
        <w:jc w:val="both"/>
        <w:rPr>
          <w:rStyle w:val="hps"/>
          <w:rFonts w:ascii="Times New Roman" w:hAnsi="Times New Roman"/>
          <w:sz w:val="28"/>
          <w:szCs w:val="28"/>
        </w:rPr>
      </w:pPr>
      <w:r w:rsidRPr="00A93B7D">
        <w:rPr>
          <w:rFonts w:ascii="Times New Roman" w:hAnsi="Times New Roman"/>
          <w:sz w:val="28"/>
          <w:szCs w:val="28"/>
        </w:rPr>
        <w:t xml:space="preserve">Додаток А до розділу 1. </w:t>
      </w:r>
      <w:r w:rsidRPr="00A93B7D">
        <w:rPr>
          <w:rStyle w:val="hps"/>
          <w:rFonts w:ascii="Times New Roman" w:hAnsi="Times New Roman"/>
          <w:sz w:val="28"/>
          <w:szCs w:val="28"/>
        </w:rPr>
        <w:t>Інформація про</w:t>
      </w:r>
      <w:r w:rsidRPr="00A93B7D">
        <w:rPr>
          <w:rFonts w:ascii="Times New Roman" w:hAnsi="Times New Roman"/>
          <w:sz w:val="28"/>
          <w:szCs w:val="28"/>
        </w:rPr>
        <w:t xml:space="preserve"> </w:t>
      </w:r>
      <w:r w:rsidRPr="00A93B7D">
        <w:rPr>
          <w:rStyle w:val="hps"/>
          <w:rFonts w:ascii="Times New Roman" w:hAnsi="Times New Roman"/>
          <w:sz w:val="28"/>
          <w:szCs w:val="28"/>
        </w:rPr>
        <w:t>упов</w:t>
      </w:r>
      <w:r w:rsidR="00DA4A3E" w:rsidRPr="00A93B7D">
        <w:rPr>
          <w:rStyle w:val="hps"/>
          <w:rFonts w:ascii="Times New Roman" w:hAnsi="Times New Roman"/>
          <w:sz w:val="28"/>
          <w:szCs w:val="28"/>
        </w:rPr>
        <w:t>новажену особу з фармаконагляду;</w:t>
      </w:r>
    </w:p>
    <w:p w:rsidR="00DA4A3E" w:rsidRPr="00A93B7D" w:rsidRDefault="00DA4A3E" w:rsidP="00DA4A3E">
      <w:pPr>
        <w:spacing w:after="0" w:line="240" w:lineRule="auto"/>
        <w:jc w:val="both"/>
        <w:rPr>
          <w:rStyle w:val="hps"/>
          <w:rFonts w:ascii="Times New Roman" w:hAnsi="Times New Roman"/>
          <w:sz w:val="28"/>
          <w:szCs w:val="28"/>
        </w:rPr>
      </w:pPr>
    </w:p>
    <w:p w:rsidR="006D419C" w:rsidRPr="00A93B7D" w:rsidRDefault="006D419C" w:rsidP="00DA4A3E">
      <w:pPr>
        <w:spacing w:after="0" w:line="240" w:lineRule="auto"/>
        <w:ind w:firstLine="709"/>
        <w:jc w:val="both"/>
        <w:rPr>
          <w:rStyle w:val="hps"/>
          <w:rFonts w:ascii="Times New Roman" w:hAnsi="Times New Roman"/>
          <w:sz w:val="28"/>
          <w:szCs w:val="28"/>
        </w:rPr>
      </w:pPr>
      <w:r w:rsidRPr="00A93B7D">
        <w:rPr>
          <w:rFonts w:ascii="Times New Roman" w:hAnsi="Times New Roman"/>
          <w:sz w:val="28"/>
          <w:szCs w:val="28"/>
        </w:rPr>
        <w:t xml:space="preserve">Додаток В до розділу 2. </w:t>
      </w:r>
      <w:r w:rsidRPr="00A93B7D">
        <w:rPr>
          <w:rStyle w:val="hps"/>
          <w:rFonts w:ascii="Times New Roman" w:hAnsi="Times New Roman"/>
          <w:sz w:val="28"/>
          <w:szCs w:val="28"/>
        </w:rPr>
        <w:t>Інформація</w:t>
      </w:r>
      <w:r w:rsidRPr="00A93B7D">
        <w:rPr>
          <w:rFonts w:ascii="Times New Roman" w:hAnsi="Times New Roman"/>
          <w:sz w:val="28"/>
          <w:szCs w:val="28"/>
        </w:rPr>
        <w:t xml:space="preserve"> </w:t>
      </w:r>
      <w:r w:rsidRPr="00A93B7D">
        <w:rPr>
          <w:rStyle w:val="hps"/>
          <w:rFonts w:ascii="Times New Roman" w:hAnsi="Times New Roman"/>
          <w:sz w:val="28"/>
          <w:szCs w:val="28"/>
        </w:rPr>
        <w:t>про організаційну структуру</w:t>
      </w:r>
      <w:r w:rsidRPr="00A93B7D">
        <w:rPr>
          <w:rFonts w:ascii="Times New Roman" w:hAnsi="Times New Roman"/>
          <w:sz w:val="28"/>
          <w:szCs w:val="28"/>
        </w:rPr>
        <w:t xml:space="preserve"> заявника/</w:t>
      </w:r>
      <w:r w:rsidRPr="00A93B7D">
        <w:rPr>
          <w:rStyle w:val="hps"/>
          <w:rFonts w:ascii="Times New Roman" w:hAnsi="Times New Roman"/>
          <w:sz w:val="28"/>
          <w:szCs w:val="28"/>
        </w:rPr>
        <w:t>власника</w:t>
      </w:r>
      <w:r w:rsidRPr="00A93B7D">
        <w:rPr>
          <w:rFonts w:ascii="Times New Roman" w:hAnsi="Times New Roman"/>
          <w:sz w:val="28"/>
          <w:szCs w:val="28"/>
        </w:rPr>
        <w:t xml:space="preserve"> </w:t>
      </w:r>
      <w:r w:rsidR="00DA4A3E" w:rsidRPr="00A93B7D">
        <w:rPr>
          <w:rStyle w:val="hps"/>
          <w:rFonts w:ascii="Times New Roman" w:hAnsi="Times New Roman"/>
          <w:sz w:val="28"/>
          <w:szCs w:val="28"/>
        </w:rPr>
        <w:t>реєстраційного посвідчення;</w:t>
      </w:r>
    </w:p>
    <w:p w:rsidR="00DA4A3E" w:rsidRPr="00A93B7D" w:rsidRDefault="00DA4A3E" w:rsidP="00DA4A3E">
      <w:pPr>
        <w:spacing w:after="0" w:line="240" w:lineRule="auto"/>
        <w:jc w:val="both"/>
        <w:rPr>
          <w:rStyle w:val="hps"/>
          <w:rFonts w:ascii="Times New Roman" w:hAnsi="Times New Roman"/>
          <w:sz w:val="28"/>
          <w:szCs w:val="28"/>
        </w:rPr>
      </w:pPr>
    </w:p>
    <w:p w:rsidR="006D419C" w:rsidRPr="00A93B7D" w:rsidRDefault="006D419C" w:rsidP="00DA4A3E">
      <w:pPr>
        <w:spacing w:after="0" w:line="240" w:lineRule="auto"/>
        <w:ind w:firstLine="709"/>
        <w:jc w:val="both"/>
        <w:rPr>
          <w:rStyle w:val="hps"/>
          <w:rFonts w:ascii="Times New Roman" w:hAnsi="Times New Roman"/>
          <w:sz w:val="28"/>
          <w:szCs w:val="28"/>
        </w:rPr>
      </w:pPr>
      <w:r w:rsidRPr="00A93B7D">
        <w:rPr>
          <w:rFonts w:ascii="Times New Roman" w:hAnsi="Times New Roman"/>
          <w:sz w:val="28"/>
          <w:szCs w:val="28"/>
        </w:rPr>
        <w:t xml:space="preserve">Додаток С до розділу 3. </w:t>
      </w:r>
      <w:r w:rsidRPr="00A93B7D">
        <w:rPr>
          <w:rStyle w:val="hps"/>
          <w:rFonts w:ascii="Times New Roman" w:hAnsi="Times New Roman"/>
          <w:sz w:val="28"/>
          <w:szCs w:val="28"/>
        </w:rPr>
        <w:t>Інформація</w:t>
      </w:r>
      <w:r w:rsidRPr="00A93B7D">
        <w:rPr>
          <w:rFonts w:ascii="Times New Roman" w:hAnsi="Times New Roman"/>
          <w:sz w:val="28"/>
          <w:szCs w:val="28"/>
        </w:rPr>
        <w:t xml:space="preserve"> </w:t>
      </w:r>
      <w:r w:rsidRPr="00A93B7D">
        <w:rPr>
          <w:rStyle w:val="hps"/>
          <w:rFonts w:ascii="Times New Roman" w:hAnsi="Times New Roman"/>
          <w:sz w:val="28"/>
          <w:szCs w:val="28"/>
        </w:rPr>
        <w:t>про джерела</w:t>
      </w:r>
      <w:r w:rsidRPr="00A93B7D">
        <w:rPr>
          <w:rFonts w:ascii="Times New Roman" w:hAnsi="Times New Roman"/>
          <w:sz w:val="28"/>
          <w:szCs w:val="28"/>
        </w:rPr>
        <w:t xml:space="preserve"> </w:t>
      </w:r>
      <w:r w:rsidRPr="00A93B7D">
        <w:rPr>
          <w:rStyle w:val="hps"/>
          <w:rFonts w:ascii="Times New Roman" w:hAnsi="Times New Roman"/>
          <w:sz w:val="28"/>
          <w:szCs w:val="28"/>
        </w:rPr>
        <w:t>даних</w:t>
      </w:r>
      <w:r w:rsidRPr="00A93B7D">
        <w:rPr>
          <w:rFonts w:ascii="Times New Roman" w:hAnsi="Times New Roman"/>
          <w:sz w:val="28"/>
          <w:szCs w:val="28"/>
        </w:rPr>
        <w:t xml:space="preserve"> </w:t>
      </w:r>
      <w:r w:rsidR="00DA4A3E" w:rsidRPr="00A93B7D">
        <w:rPr>
          <w:rStyle w:val="hps"/>
          <w:rFonts w:ascii="Times New Roman" w:hAnsi="Times New Roman"/>
          <w:sz w:val="28"/>
          <w:szCs w:val="28"/>
        </w:rPr>
        <w:t>з безпеки;</w:t>
      </w:r>
    </w:p>
    <w:p w:rsidR="006D419C" w:rsidRPr="00A93B7D" w:rsidRDefault="006D419C" w:rsidP="00DA4A3E">
      <w:pPr>
        <w:spacing w:after="0" w:line="240" w:lineRule="auto"/>
        <w:ind w:firstLine="709"/>
        <w:jc w:val="both"/>
        <w:rPr>
          <w:rStyle w:val="hps"/>
          <w:rFonts w:ascii="Times New Roman" w:hAnsi="Times New Roman"/>
          <w:sz w:val="28"/>
          <w:szCs w:val="28"/>
        </w:rPr>
      </w:pPr>
      <w:r w:rsidRPr="00A93B7D">
        <w:rPr>
          <w:rFonts w:ascii="Times New Roman" w:hAnsi="Times New Roman"/>
          <w:sz w:val="28"/>
          <w:szCs w:val="28"/>
        </w:rPr>
        <w:t xml:space="preserve">Додаток </w:t>
      </w:r>
      <w:r w:rsidRPr="00A93B7D">
        <w:rPr>
          <w:rFonts w:ascii="Times New Roman" w:hAnsi="Times New Roman"/>
          <w:sz w:val="28"/>
          <w:szCs w:val="28"/>
          <w:lang w:val="en-US"/>
        </w:rPr>
        <w:t>D</w:t>
      </w:r>
      <w:r w:rsidRPr="00A93B7D">
        <w:rPr>
          <w:rFonts w:ascii="Times New Roman" w:hAnsi="Times New Roman"/>
          <w:sz w:val="28"/>
          <w:szCs w:val="28"/>
        </w:rPr>
        <w:t xml:space="preserve"> до розділу 4. </w:t>
      </w:r>
      <w:r w:rsidRPr="00A93B7D">
        <w:rPr>
          <w:rStyle w:val="hps"/>
          <w:rFonts w:ascii="Times New Roman" w:hAnsi="Times New Roman"/>
          <w:sz w:val="28"/>
          <w:szCs w:val="28"/>
        </w:rPr>
        <w:t>Інформація про</w:t>
      </w:r>
      <w:r w:rsidRPr="00A93B7D">
        <w:rPr>
          <w:rFonts w:ascii="Times New Roman" w:hAnsi="Times New Roman"/>
          <w:sz w:val="28"/>
          <w:szCs w:val="28"/>
        </w:rPr>
        <w:t xml:space="preserve"> </w:t>
      </w:r>
      <w:r w:rsidRPr="00A93B7D">
        <w:rPr>
          <w:rStyle w:val="hps"/>
          <w:rFonts w:ascii="Times New Roman" w:hAnsi="Times New Roman"/>
          <w:sz w:val="28"/>
          <w:szCs w:val="28"/>
        </w:rPr>
        <w:t>комп</w:t>
      </w:r>
      <w:r w:rsidR="00DA4A3E" w:rsidRPr="00A93B7D">
        <w:rPr>
          <w:rStyle w:val="hps"/>
          <w:rFonts w:ascii="Times New Roman" w:hAnsi="Times New Roman"/>
          <w:sz w:val="28"/>
          <w:szCs w:val="28"/>
        </w:rPr>
        <w:t>’</w:t>
      </w:r>
      <w:r w:rsidRPr="00A93B7D">
        <w:rPr>
          <w:rStyle w:val="hps"/>
          <w:rFonts w:ascii="Times New Roman" w:hAnsi="Times New Roman"/>
          <w:sz w:val="28"/>
          <w:szCs w:val="28"/>
        </w:rPr>
        <w:t>ютеризованих</w:t>
      </w:r>
      <w:r w:rsidRPr="00A93B7D">
        <w:rPr>
          <w:rFonts w:ascii="Times New Roman" w:hAnsi="Times New Roman"/>
          <w:sz w:val="28"/>
          <w:szCs w:val="28"/>
        </w:rPr>
        <w:t xml:space="preserve"> </w:t>
      </w:r>
      <w:r w:rsidRPr="00A93B7D">
        <w:rPr>
          <w:rStyle w:val="hps"/>
          <w:rFonts w:ascii="Times New Roman" w:hAnsi="Times New Roman"/>
          <w:sz w:val="28"/>
          <w:szCs w:val="28"/>
        </w:rPr>
        <w:t>системах</w:t>
      </w:r>
      <w:r w:rsidRPr="00A93B7D">
        <w:rPr>
          <w:rFonts w:ascii="Times New Roman" w:hAnsi="Times New Roman"/>
          <w:sz w:val="28"/>
          <w:szCs w:val="28"/>
        </w:rPr>
        <w:t xml:space="preserve"> </w:t>
      </w:r>
      <w:r w:rsidR="00DA4A3E" w:rsidRPr="00A93B7D">
        <w:rPr>
          <w:rStyle w:val="hps"/>
          <w:rFonts w:ascii="Times New Roman" w:hAnsi="Times New Roman"/>
          <w:sz w:val="28"/>
          <w:szCs w:val="28"/>
        </w:rPr>
        <w:t>і базах даних;</w:t>
      </w:r>
    </w:p>
    <w:p w:rsidR="00DA4A3E" w:rsidRPr="00A93B7D" w:rsidRDefault="00DA4A3E" w:rsidP="00DA4A3E">
      <w:pPr>
        <w:spacing w:after="0" w:line="240" w:lineRule="auto"/>
        <w:ind w:firstLine="709"/>
        <w:jc w:val="both"/>
        <w:rPr>
          <w:rStyle w:val="hps"/>
          <w:rFonts w:ascii="Times New Roman" w:hAnsi="Times New Roman"/>
          <w:sz w:val="28"/>
          <w:szCs w:val="28"/>
        </w:rPr>
      </w:pPr>
    </w:p>
    <w:p w:rsidR="006D419C" w:rsidRPr="00A93B7D" w:rsidRDefault="006D419C" w:rsidP="00DA4A3E">
      <w:pPr>
        <w:spacing w:after="0" w:line="240" w:lineRule="auto"/>
        <w:ind w:firstLine="709"/>
        <w:jc w:val="both"/>
        <w:rPr>
          <w:rStyle w:val="hps"/>
          <w:rFonts w:ascii="Times New Roman" w:hAnsi="Times New Roman"/>
          <w:sz w:val="28"/>
          <w:szCs w:val="28"/>
        </w:rPr>
      </w:pPr>
      <w:r w:rsidRPr="00A93B7D">
        <w:rPr>
          <w:rFonts w:ascii="Times New Roman" w:hAnsi="Times New Roman"/>
          <w:sz w:val="28"/>
          <w:szCs w:val="28"/>
        </w:rPr>
        <w:t xml:space="preserve">Додаток Е до розділу 5. </w:t>
      </w:r>
      <w:r w:rsidRPr="00A93B7D">
        <w:rPr>
          <w:rStyle w:val="hps"/>
          <w:rFonts w:ascii="Times New Roman" w:hAnsi="Times New Roman"/>
          <w:sz w:val="28"/>
          <w:szCs w:val="28"/>
        </w:rPr>
        <w:t>Інформація</w:t>
      </w:r>
      <w:r w:rsidRPr="00A93B7D">
        <w:rPr>
          <w:rFonts w:ascii="Times New Roman" w:hAnsi="Times New Roman"/>
          <w:sz w:val="28"/>
          <w:szCs w:val="28"/>
        </w:rPr>
        <w:t xml:space="preserve"> </w:t>
      </w:r>
      <w:r w:rsidRPr="00A93B7D">
        <w:rPr>
          <w:rStyle w:val="hps"/>
          <w:rFonts w:ascii="Times New Roman" w:hAnsi="Times New Roman"/>
          <w:sz w:val="28"/>
          <w:szCs w:val="28"/>
        </w:rPr>
        <w:t>про процеси</w:t>
      </w:r>
      <w:r w:rsidRPr="00A93B7D">
        <w:rPr>
          <w:rFonts w:ascii="Times New Roman" w:hAnsi="Times New Roman"/>
          <w:sz w:val="28"/>
          <w:szCs w:val="28"/>
        </w:rPr>
        <w:t xml:space="preserve"> </w:t>
      </w:r>
      <w:r w:rsidRPr="00A93B7D">
        <w:rPr>
          <w:rStyle w:val="hps"/>
          <w:rFonts w:ascii="Times New Roman" w:hAnsi="Times New Roman"/>
          <w:sz w:val="28"/>
          <w:szCs w:val="28"/>
        </w:rPr>
        <w:t>фармаконагляду: переліки процедурних документів</w:t>
      </w:r>
      <w:r w:rsidR="00DA4A3E" w:rsidRPr="00A93B7D">
        <w:rPr>
          <w:rStyle w:val="hps"/>
          <w:rFonts w:ascii="Times New Roman" w:hAnsi="Times New Roman"/>
          <w:sz w:val="28"/>
          <w:szCs w:val="28"/>
        </w:rPr>
        <w:t>;</w:t>
      </w:r>
    </w:p>
    <w:p w:rsidR="00DA4A3E" w:rsidRPr="00A93B7D" w:rsidRDefault="00DA4A3E" w:rsidP="00DA4A3E">
      <w:pPr>
        <w:spacing w:after="0" w:line="240" w:lineRule="auto"/>
        <w:ind w:firstLine="709"/>
        <w:jc w:val="both"/>
        <w:rPr>
          <w:rStyle w:val="hps"/>
          <w:rFonts w:ascii="Times New Roman" w:hAnsi="Times New Roman"/>
          <w:sz w:val="28"/>
          <w:szCs w:val="28"/>
        </w:rPr>
      </w:pPr>
    </w:p>
    <w:p w:rsidR="006D419C" w:rsidRPr="00A93B7D" w:rsidRDefault="006D419C" w:rsidP="00DA4A3E">
      <w:pPr>
        <w:spacing w:after="0" w:line="240" w:lineRule="auto"/>
        <w:ind w:firstLine="709"/>
        <w:jc w:val="both"/>
        <w:rPr>
          <w:rStyle w:val="hps"/>
          <w:rFonts w:ascii="Times New Roman" w:hAnsi="Times New Roman"/>
          <w:sz w:val="28"/>
          <w:szCs w:val="28"/>
        </w:rPr>
      </w:pPr>
      <w:r w:rsidRPr="00A93B7D">
        <w:rPr>
          <w:rFonts w:ascii="Times New Roman" w:hAnsi="Times New Roman"/>
          <w:sz w:val="28"/>
          <w:szCs w:val="28"/>
        </w:rPr>
        <w:t xml:space="preserve">Додаток </w:t>
      </w:r>
      <w:r w:rsidRPr="00A93B7D">
        <w:rPr>
          <w:rFonts w:ascii="Times New Roman" w:hAnsi="Times New Roman"/>
          <w:sz w:val="28"/>
          <w:szCs w:val="28"/>
          <w:lang w:val="en-US"/>
        </w:rPr>
        <w:t>F</w:t>
      </w:r>
      <w:r w:rsidRPr="00A93B7D">
        <w:rPr>
          <w:rFonts w:ascii="Times New Roman" w:hAnsi="Times New Roman"/>
          <w:sz w:val="28"/>
          <w:szCs w:val="28"/>
        </w:rPr>
        <w:t xml:space="preserve"> до розділу 6. </w:t>
      </w:r>
      <w:r w:rsidRPr="00A93B7D">
        <w:rPr>
          <w:rStyle w:val="hps"/>
          <w:rFonts w:ascii="Times New Roman" w:hAnsi="Times New Roman"/>
          <w:sz w:val="28"/>
          <w:szCs w:val="28"/>
        </w:rPr>
        <w:t>Інформація</w:t>
      </w:r>
      <w:r w:rsidRPr="00A93B7D">
        <w:rPr>
          <w:rFonts w:ascii="Times New Roman" w:hAnsi="Times New Roman"/>
          <w:sz w:val="28"/>
          <w:szCs w:val="28"/>
        </w:rPr>
        <w:t xml:space="preserve"> </w:t>
      </w:r>
      <w:r w:rsidRPr="00A93B7D">
        <w:rPr>
          <w:rStyle w:val="hps"/>
          <w:rFonts w:ascii="Times New Roman" w:hAnsi="Times New Roman"/>
          <w:sz w:val="28"/>
          <w:szCs w:val="28"/>
        </w:rPr>
        <w:t>про продуктивність</w:t>
      </w:r>
      <w:r w:rsidRPr="00A93B7D">
        <w:rPr>
          <w:rFonts w:ascii="Times New Roman" w:hAnsi="Times New Roman"/>
          <w:sz w:val="28"/>
          <w:szCs w:val="28"/>
        </w:rPr>
        <w:t xml:space="preserve"> </w:t>
      </w:r>
      <w:r w:rsidRPr="00A93B7D">
        <w:rPr>
          <w:rStyle w:val="hps"/>
          <w:rFonts w:ascii="Times New Roman" w:hAnsi="Times New Roman"/>
          <w:sz w:val="28"/>
          <w:szCs w:val="28"/>
        </w:rPr>
        <w:t>системи</w:t>
      </w:r>
      <w:r w:rsidRPr="00A93B7D">
        <w:rPr>
          <w:rFonts w:ascii="Times New Roman" w:hAnsi="Times New Roman"/>
          <w:sz w:val="28"/>
          <w:szCs w:val="28"/>
        </w:rPr>
        <w:t xml:space="preserve"> </w:t>
      </w:r>
      <w:r w:rsidRPr="00A93B7D">
        <w:rPr>
          <w:rStyle w:val="hps"/>
          <w:rFonts w:ascii="Times New Roman" w:hAnsi="Times New Roman"/>
          <w:sz w:val="28"/>
          <w:szCs w:val="28"/>
        </w:rPr>
        <w:t>фармаконагляду: переліки показників ефективності, поточні результати оцінки ефективно</w:t>
      </w:r>
      <w:r w:rsidR="00DA4A3E" w:rsidRPr="00A93B7D">
        <w:rPr>
          <w:rStyle w:val="hps"/>
          <w:rFonts w:ascii="Times New Roman" w:hAnsi="Times New Roman"/>
          <w:sz w:val="28"/>
          <w:szCs w:val="28"/>
        </w:rPr>
        <w:t>сті по відношенню до показників;</w:t>
      </w:r>
    </w:p>
    <w:p w:rsidR="00DA4A3E" w:rsidRPr="00A93B7D" w:rsidRDefault="00DA4A3E" w:rsidP="00DA4A3E">
      <w:pPr>
        <w:spacing w:after="0" w:line="240" w:lineRule="auto"/>
        <w:ind w:firstLine="709"/>
        <w:jc w:val="both"/>
        <w:rPr>
          <w:rStyle w:val="hps"/>
          <w:rFonts w:ascii="Times New Roman" w:hAnsi="Times New Roman"/>
          <w:sz w:val="28"/>
          <w:szCs w:val="28"/>
        </w:rPr>
      </w:pPr>
    </w:p>
    <w:p w:rsidR="006D419C" w:rsidRPr="00A93B7D" w:rsidRDefault="006D419C" w:rsidP="00DA4A3E">
      <w:pPr>
        <w:spacing w:after="0" w:line="240" w:lineRule="auto"/>
        <w:ind w:firstLine="709"/>
        <w:jc w:val="both"/>
        <w:rPr>
          <w:rStyle w:val="hps"/>
          <w:rFonts w:ascii="Times New Roman" w:hAnsi="Times New Roman"/>
          <w:sz w:val="28"/>
          <w:szCs w:val="28"/>
        </w:rPr>
      </w:pPr>
      <w:r w:rsidRPr="00A93B7D">
        <w:rPr>
          <w:rFonts w:ascii="Times New Roman" w:hAnsi="Times New Roman"/>
          <w:sz w:val="28"/>
          <w:szCs w:val="28"/>
        </w:rPr>
        <w:t xml:space="preserve">Додаток </w:t>
      </w:r>
      <w:r w:rsidRPr="00A93B7D">
        <w:rPr>
          <w:rFonts w:ascii="Times New Roman" w:hAnsi="Times New Roman"/>
          <w:sz w:val="28"/>
          <w:szCs w:val="28"/>
          <w:lang w:val="en-US"/>
        </w:rPr>
        <w:t>G</w:t>
      </w:r>
      <w:r w:rsidRPr="00A93B7D">
        <w:rPr>
          <w:rFonts w:ascii="Times New Roman" w:hAnsi="Times New Roman"/>
          <w:sz w:val="28"/>
          <w:szCs w:val="28"/>
        </w:rPr>
        <w:t xml:space="preserve"> до розділу 7. </w:t>
      </w:r>
      <w:r w:rsidRPr="00A93B7D">
        <w:rPr>
          <w:rStyle w:val="hps"/>
          <w:rFonts w:ascii="Times New Roman" w:hAnsi="Times New Roman"/>
          <w:sz w:val="28"/>
          <w:szCs w:val="28"/>
        </w:rPr>
        <w:t>Інформація про систему</w:t>
      </w:r>
      <w:r w:rsidRPr="00A93B7D">
        <w:rPr>
          <w:rFonts w:ascii="Times New Roman" w:hAnsi="Times New Roman"/>
          <w:sz w:val="28"/>
          <w:szCs w:val="28"/>
        </w:rPr>
        <w:t xml:space="preserve"> </w:t>
      </w:r>
      <w:r w:rsidRPr="00A93B7D">
        <w:rPr>
          <w:rStyle w:val="hps"/>
          <w:rFonts w:ascii="Times New Roman" w:hAnsi="Times New Roman"/>
          <w:sz w:val="28"/>
          <w:szCs w:val="28"/>
        </w:rPr>
        <w:t>якості в</w:t>
      </w:r>
      <w:r w:rsidRPr="00A93B7D">
        <w:rPr>
          <w:rFonts w:ascii="Times New Roman" w:hAnsi="Times New Roman"/>
          <w:sz w:val="28"/>
          <w:szCs w:val="28"/>
        </w:rPr>
        <w:t xml:space="preserve"> </w:t>
      </w:r>
      <w:r w:rsidRPr="00A93B7D">
        <w:rPr>
          <w:rStyle w:val="hps"/>
          <w:rFonts w:ascii="Times New Roman" w:hAnsi="Times New Roman"/>
          <w:sz w:val="28"/>
          <w:szCs w:val="28"/>
        </w:rPr>
        <w:t>фармаконагляду:  графік аудитів, перелік проведених та завершених аудитів, інформація щодо застосованих заходів</w:t>
      </w:r>
      <w:r w:rsidR="00DA4A3E" w:rsidRPr="00A93B7D">
        <w:rPr>
          <w:rStyle w:val="hps"/>
          <w:rFonts w:ascii="Times New Roman" w:hAnsi="Times New Roman"/>
          <w:sz w:val="28"/>
          <w:szCs w:val="28"/>
        </w:rPr>
        <w:t>;</w:t>
      </w:r>
    </w:p>
    <w:p w:rsidR="00DA4A3E" w:rsidRPr="00A93B7D" w:rsidRDefault="00DA4A3E" w:rsidP="00DA4A3E">
      <w:pPr>
        <w:spacing w:after="0" w:line="240" w:lineRule="auto"/>
        <w:ind w:firstLine="709"/>
        <w:jc w:val="both"/>
        <w:rPr>
          <w:rStyle w:val="hps"/>
          <w:rFonts w:ascii="Times New Roman" w:hAnsi="Times New Roman"/>
          <w:sz w:val="28"/>
          <w:szCs w:val="28"/>
        </w:rPr>
      </w:pPr>
    </w:p>
    <w:p w:rsidR="006D419C" w:rsidRPr="00A93B7D" w:rsidRDefault="006D419C" w:rsidP="00DA4A3E">
      <w:pPr>
        <w:spacing w:after="0" w:line="240" w:lineRule="auto"/>
        <w:ind w:firstLine="709"/>
        <w:jc w:val="both"/>
        <w:rPr>
          <w:rFonts w:ascii="Times New Roman" w:hAnsi="Times New Roman"/>
          <w:sz w:val="28"/>
          <w:szCs w:val="28"/>
        </w:rPr>
      </w:pPr>
      <w:r w:rsidRPr="00A93B7D">
        <w:rPr>
          <w:rFonts w:ascii="Times New Roman" w:hAnsi="Times New Roman"/>
          <w:sz w:val="28"/>
          <w:szCs w:val="28"/>
        </w:rPr>
        <w:t xml:space="preserve">Додаток </w:t>
      </w:r>
      <w:r w:rsidRPr="00A93B7D">
        <w:rPr>
          <w:rFonts w:ascii="Times New Roman" w:hAnsi="Times New Roman"/>
          <w:sz w:val="28"/>
          <w:szCs w:val="28"/>
          <w:lang w:val="en-US"/>
        </w:rPr>
        <w:t>H</w:t>
      </w:r>
      <w:r w:rsidRPr="00A93B7D">
        <w:rPr>
          <w:rFonts w:ascii="Times New Roman" w:hAnsi="Times New Roman"/>
          <w:sz w:val="28"/>
          <w:szCs w:val="28"/>
        </w:rPr>
        <w:t xml:space="preserve"> до </w:t>
      </w:r>
      <w:r w:rsidRPr="00A93B7D">
        <w:rPr>
          <w:rFonts w:ascii="Times New Roman" w:hAnsi="Times New Roman"/>
          <w:sz w:val="28"/>
          <w:szCs w:val="28"/>
          <w:lang w:val="ru-RU"/>
        </w:rPr>
        <w:t>представлення системи</w:t>
      </w:r>
      <w:r w:rsidRPr="00A93B7D">
        <w:rPr>
          <w:rFonts w:ascii="Times New Roman" w:hAnsi="Times New Roman"/>
          <w:sz w:val="28"/>
          <w:szCs w:val="28"/>
        </w:rPr>
        <w:t xml:space="preserve"> фармаконагляду: перелік лікарських засобів, що охоплені цією системою фармаконагляду</w:t>
      </w:r>
      <w:r w:rsidR="00DA4A3E" w:rsidRPr="00A93B7D">
        <w:rPr>
          <w:rFonts w:ascii="Times New Roman" w:hAnsi="Times New Roman"/>
          <w:sz w:val="28"/>
          <w:szCs w:val="28"/>
        </w:rPr>
        <w:t>;</w:t>
      </w:r>
    </w:p>
    <w:p w:rsidR="00DA4A3E" w:rsidRPr="00A93B7D" w:rsidRDefault="00DA4A3E" w:rsidP="00DA4A3E">
      <w:pPr>
        <w:spacing w:after="0" w:line="240" w:lineRule="auto"/>
        <w:ind w:firstLine="709"/>
        <w:jc w:val="both"/>
        <w:rPr>
          <w:rFonts w:ascii="Times New Roman" w:hAnsi="Times New Roman"/>
          <w:sz w:val="28"/>
          <w:szCs w:val="28"/>
        </w:rPr>
      </w:pPr>
    </w:p>
    <w:p w:rsidR="006D419C" w:rsidRPr="00A93B7D" w:rsidRDefault="006D419C" w:rsidP="00DA4A3E">
      <w:pPr>
        <w:spacing w:after="0" w:line="240" w:lineRule="auto"/>
        <w:ind w:firstLine="709"/>
        <w:jc w:val="both"/>
        <w:rPr>
          <w:rStyle w:val="hps"/>
          <w:rFonts w:ascii="Times New Roman" w:hAnsi="Times New Roman"/>
          <w:sz w:val="28"/>
          <w:szCs w:val="28"/>
        </w:rPr>
      </w:pPr>
      <w:r w:rsidRPr="00A93B7D">
        <w:rPr>
          <w:rFonts w:ascii="Times New Roman" w:hAnsi="Times New Roman"/>
          <w:sz w:val="28"/>
          <w:szCs w:val="28"/>
        </w:rPr>
        <w:t xml:space="preserve">Додаток </w:t>
      </w:r>
      <w:r w:rsidRPr="00A93B7D">
        <w:rPr>
          <w:rFonts w:ascii="Times New Roman" w:hAnsi="Times New Roman"/>
          <w:sz w:val="28"/>
          <w:szCs w:val="28"/>
          <w:lang w:val="en-US"/>
        </w:rPr>
        <w:t>I</w:t>
      </w:r>
      <w:r w:rsidRPr="00A93B7D">
        <w:rPr>
          <w:rFonts w:ascii="Times New Roman" w:hAnsi="Times New Roman"/>
          <w:sz w:val="28"/>
          <w:szCs w:val="28"/>
        </w:rPr>
        <w:t>. Контроль документації та записів: журнал коригування; документація щодо історії змін змісту, відповідно проіндексовані, та опис таких змін.</w:t>
      </w:r>
    </w:p>
    <w:p w:rsidR="006D419C" w:rsidRPr="00A93B7D" w:rsidRDefault="006D419C" w:rsidP="006D419C"/>
    <w:p w:rsidR="00EA7334" w:rsidRPr="00A93B7D" w:rsidRDefault="00EA7334"/>
    <w:sectPr w:rsidR="00EA7334" w:rsidRPr="00A93B7D" w:rsidSect="007D28F0">
      <w:headerReference w:type="default" r:id="rId7"/>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088" w:rsidRDefault="00773088" w:rsidP="007D28F0">
      <w:pPr>
        <w:spacing w:after="0" w:line="240" w:lineRule="auto"/>
      </w:pPr>
      <w:r>
        <w:separator/>
      </w:r>
    </w:p>
  </w:endnote>
  <w:endnote w:type="continuationSeparator" w:id="0">
    <w:p w:rsidR="00773088" w:rsidRDefault="00773088" w:rsidP="007D2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088" w:rsidRDefault="00773088" w:rsidP="007D28F0">
      <w:pPr>
        <w:spacing w:after="0" w:line="240" w:lineRule="auto"/>
      </w:pPr>
      <w:r>
        <w:separator/>
      </w:r>
    </w:p>
  </w:footnote>
  <w:footnote w:type="continuationSeparator" w:id="0">
    <w:p w:rsidR="00773088" w:rsidRDefault="00773088" w:rsidP="007D28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0501704"/>
      <w:docPartObj>
        <w:docPartGallery w:val="Page Numbers (Top of Page)"/>
        <w:docPartUnique/>
      </w:docPartObj>
    </w:sdtPr>
    <w:sdtEndPr>
      <w:rPr>
        <w:rFonts w:ascii="Times New Roman" w:hAnsi="Times New Roman"/>
        <w:sz w:val="28"/>
        <w:szCs w:val="28"/>
      </w:rPr>
    </w:sdtEndPr>
    <w:sdtContent>
      <w:p w:rsidR="007D28F0" w:rsidRPr="007D28F0" w:rsidRDefault="007D28F0">
        <w:pPr>
          <w:pStyle w:val="a3"/>
          <w:jc w:val="center"/>
          <w:rPr>
            <w:rFonts w:ascii="Times New Roman" w:hAnsi="Times New Roman"/>
            <w:sz w:val="28"/>
            <w:szCs w:val="28"/>
          </w:rPr>
        </w:pPr>
        <w:r w:rsidRPr="007D28F0">
          <w:rPr>
            <w:rFonts w:ascii="Times New Roman" w:hAnsi="Times New Roman"/>
            <w:sz w:val="28"/>
            <w:szCs w:val="28"/>
          </w:rPr>
          <w:fldChar w:fldCharType="begin"/>
        </w:r>
        <w:r w:rsidRPr="007D28F0">
          <w:rPr>
            <w:rFonts w:ascii="Times New Roman" w:hAnsi="Times New Roman"/>
            <w:sz w:val="28"/>
            <w:szCs w:val="28"/>
          </w:rPr>
          <w:instrText>PAGE   \* MERGEFORMAT</w:instrText>
        </w:r>
        <w:r w:rsidRPr="007D28F0">
          <w:rPr>
            <w:rFonts w:ascii="Times New Roman" w:hAnsi="Times New Roman"/>
            <w:sz w:val="28"/>
            <w:szCs w:val="28"/>
          </w:rPr>
          <w:fldChar w:fldCharType="separate"/>
        </w:r>
        <w:r w:rsidR="00B251F8" w:rsidRPr="00B251F8">
          <w:rPr>
            <w:rFonts w:ascii="Times New Roman" w:hAnsi="Times New Roman"/>
            <w:noProof/>
            <w:sz w:val="28"/>
            <w:szCs w:val="28"/>
            <w:lang w:val="ru-RU"/>
          </w:rPr>
          <w:t>5</w:t>
        </w:r>
        <w:r w:rsidRPr="007D28F0">
          <w:rPr>
            <w:rFonts w:ascii="Times New Roman" w:hAnsi="Times New Roman"/>
            <w:sz w:val="28"/>
            <w:szCs w:val="28"/>
          </w:rPr>
          <w:fldChar w:fldCharType="end"/>
        </w:r>
      </w:p>
    </w:sdtContent>
  </w:sdt>
  <w:p w:rsidR="007D28F0" w:rsidRDefault="007D28F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FF7775"/>
    <w:multiLevelType w:val="hybridMultilevel"/>
    <w:tmpl w:val="19262C1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423415E4"/>
    <w:multiLevelType w:val="hybridMultilevel"/>
    <w:tmpl w:val="03181AE2"/>
    <w:lvl w:ilvl="0" w:tplc="0422000F">
      <w:start w:val="1"/>
      <w:numFmt w:val="decimal"/>
      <w:lvlText w:val="%1."/>
      <w:lvlJc w:val="left"/>
      <w:pPr>
        <w:ind w:left="1070" w:hanging="360"/>
      </w:p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F31"/>
    <w:rsid w:val="0000338C"/>
    <w:rsid w:val="00206A25"/>
    <w:rsid w:val="006D419C"/>
    <w:rsid w:val="00773088"/>
    <w:rsid w:val="007D28F0"/>
    <w:rsid w:val="00A93B7D"/>
    <w:rsid w:val="00B251F8"/>
    <w:rsid w:val="00C11F31"/>
    <w:rsid w:val="00DA4A3E"/>
    <w:rsid w:val="00EA733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B13856-8E0F-4839-8BCE-7C8109763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419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rsid w:val="006D419C"/>
  </w:style>
  <w:style w:type="paragraph" w:styleId="HTML">
    <w:name w:val="HTML Preformatted"/>
    <w:basedOn w:val="a"/>
    <w:link w:val="HTML0"/>
    <w:uiPriority w:val="99"/>
    <w:unhideWhenUsed/>
    <w:rsid w:val="006D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rsid w:val="006D419C"/>
    <w:rPr>
      <w:rFonts w:ascii="Courier New" w:eastAsia="Times New Roman" w:hAnsi="Courier New" w:cs="Courier New"/>
      <w:sz w:val="20"/>
      <w:szCs w:val="20"/>
      <w:lang w:eastAsia="uk-UA"/>
    </w:rPr>
  </w:style>
  <w:style w:type="paragraph" w:styleId="a3">
    <w:name w:val="header"/>
    <w:basedOn w:val="a"/>
    <w:link w:val="a4"/>
    <w:uiPriority w:val="99"/>
    <w:unhideWhenUsed/>
    <w:rsid w:val="007D28F0"/>
    <w:pPr>
      <w:tabs>
        <w:tab w:val="center" w:pos="4819"/>
        <w:tab w:val="right" w:pos="9639"/>
      </w:tabs>
      <w:spacing w:after="0" w:line="240" w:lineRule="auto"/>
    </w:pPr>
  </w:style>
  <w:style w:type="character" w:customStyle="1" w:styleId="a4">
    <w:name w:val="Верхний колонтитул Знак"/>
    <w:basedOn w:val="a0"/>
    <w:link w:val="a3"/>
    <w:uiPriority w:val="99"/>
    <w:rsid w:val="007D28F0"/>
    <w:rPr>
      <w:rFonts w:ascii="Calibri" w:eastAsia="Calibri" w:hAnsi="Calibri" w:cs="Times New Roman"/>
    </w:rPr>
  </w:style>
  <w:style w:type="paragraph" w:styleId="a5">
    <w:name w:val="footer"/>
    <w:basedOn w:val="a"/>
    <w:link w:val="a6"/>
    <w:uiPriority w:val="99"/>
    <w:unhideWhenUsed/>
    <w:rsid w:val="007D28F0"/>
    <w:pPr>
      <w:tabs>
        <w:tab w:val="center" w:pos="4819"/>
        <w:tab w:val="right" w:pos="9639"/>
      </w:tabs>
      <w:spacing w:after="0" w:line="240" w:lineRule="auto"/>
    </w:pPr>
  </w:style>
  <w:style w:type="character" w:customStyle="1" w:styleId="a6">
    <w:name w:val="Нижний колонтитул Знак"/>
    <w:basedOn w:val="a0"/>
    <w:link w:val="a5"/>
    <w:uiPriority w:val="99"/>
    <w:rsid w:val="007D28F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1130</Words>
  <Characters>8694</Characters>
  <Application>Microsoft Office Word</Application>
  <DocSecurity>0</DocSecurity>
  <Lines>177</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Державний експертний центр</Company>
  <LinksUpToDate>false</LinksUpToDate>
  <CharactersWithSpaces>9756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Доріченко Світлана Юріївна</dc:creator>
  <cp:keywords/>
  <dc:description/>
  <cp:lastModifiedBy>Доріченко Світлана Юріївна</cp:lastModifiedBy>
  <cp:revision>4</cp:revision>
  <dcterms:created xsi:type="dcterms:W3CDTF">2015-10-15T10:00:00Z</dcterms:created>
  <dcterms:modified xsi:type="dcterms:W3CDTF">2015-10-15T10:09:00Z</dcterms:modified>
</cp:coreProperties>
</file>